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D949" w14:textId="54602D73" w:rsidR="00723FA9" w:rsidRPr="003072EE" w:rsidRDefault="006E7229" w:rsidP="003072EE">
      <w:pPr>
        <w:spacing w:line="360" w:lineRule="exact"/>
        <w:jc w:val="right"/>
        <w:rPr>
          <w:rFonts w:ascii="微軟正黑體" w:eastAsia="微軟正黑體" w:hAnsi="微軟正黑體"/>
        </w:rPr>
      </w:pPr>
      <w:r w:rsidRPr="003072EE">
        <w:rPr>
          <w:rFonts w:ascii="微軟正黑體" w:eastAsia="微軟正黑體" w:hAnsi="微軟正黑體" w:cs="細明體" w:hint="eastAsia"/>
          <w:sz w:val="22"/>
        </w:rPr>
        <w:t>申請日期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6"/>
      </w:tblGrid>
      <w:tr w:rsidR="003F2197" w:rsidRPr="003F2197" w14:paraId="63FEE332" w14:textId="77777777" w:rsidTr="003F2197">
        <w:trPr>
          <w:trHeight w:val="227"/>
        </w:trPr>
        <w:tc>
          <w:tcPr>
            <w:tcW w:w="9716" w:type="dxa"/>
            <w:tcBorders>
              <w:top w:val="single" w:sz="18" w:space="0" w:color="auto"/>
              <w:left w:val="nil"/>
              <w:bottom w:val="single" w:sz="18" w:space="0" w:color="auto"/>
              <w:right w:val="nil"/>
            </w:tcBorders>
          </w:tcPr>
          <w:p w14:paraId="54192720" w14:textId="2D4EC914" w:rsidR="003F2197" w:rsidRPr="003F2197" w:rsidRDefault="003F2197" w:rsidP="003F2197">
            <w:pPr>
              <w:jc w:val="center"/>
              <w:rPr>
                <w:rFonts w:ascii="標楷體" w:eastAsia="標楷體" w:hAnsi="標楷體" w:cs="標楷體"/>
                <w:b/>
                <w:bCs/>
                <w:sz w:val="44"/>
                <w:szCs w:val="44"/>
              </w:rPr>
            </w:pPr>
            <w:r w:rsidRPr="006E7229">
              <w:rPr>
                <w:rFonts w:ascii="標楷體" w:eastAsia="標楷體" w:hAnsi="標楷體" w:cs="標楷體" w:hint="eastAsia"/>
                <w:b/>
                <w:bCs/>
                <w:sz w:val="36"/>
                <w:szCs w:val="44"/>
              </w:rPr>
              <w:t>著作授權申請</w:t>
            </w:r>
            <w:r>
              <w:rPr>
                <w:rFonts w:ascii="標楷體" w:eastAsia="標楷體" w:hAnsi="標楷體" w:cs="標楷體" w:hint="eastAsia"/>
                <w:b/>
                <w:bCs/>
                <w:sz w:val="36"/>
                <w:szCs w:val="44"/>
              </w:rPr>
              <w:t>表</w:t>
            </w:r>
          </w:p>
        </w:tc>
      </w:tr>
    </w:tbl>
    <w:tbl>
      <w:tblPr>
        <w:tblpPr w:leftFromText="180" w:rightFromText="180"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08"/>
        <w:gridCol w:w="7632"/>
      </w:tblGrid>
      <w:tr w:rsidR="006E7229" w:rsidRPr="003072EE" w14:paraId="6041E104" w14:textId="77777777" w:rsidTr="006E7229">
        <w:trPr>
          <w:trHeight w:val="413"/>
        </w:trPr>
        <w:tc>
          <w:tcPr>
            <w:tcW w:w="1908" w:type="dxa"/>
            <w:tcBorders>
              <w:top w:val="single" w:sz="4" w:space="0" w:color="auto"/>
              <w:left w:val="single" w:sz="4" w:space="0" w:color="auto"/>
              <w:bottom w:val="single" w:sz="4" w:space="0" w:color="auto"/>
              <w:right w:val="single" w:sz="4" w:space="0" w:color="auto"/>
            </w:tcBorders>
          </w:tcPr>
          <w:p w14:paraId="47845B36" w14:textId="77777777" w:rsidR="006E7229" w:rsidRPr="003072EE" w:rsidRDefault="006E7229" w:rsidP="003072EE">
            <w:pPr>
              <w:numPr>
                <w:ilvl w:val="0"/>
                <w:numId w:val="2"/>
              </w:numPr>
              <w:spacing w:line="360" w:lineRule="exact"/>
              <w:rPr>
                <w:rFonts w:ascii="微軟正黑體" w:eastAsia="微軟正黑體" w:hAnsi="微軟正黑體"/>
              </w:rPr>
            </w:pPr>
            <w:r w:rsidRPr="003072EE">
              <w:rPr>
                <w:rFonts w:ascii="微軟正黑體" w:eastAsia="微軟正黑體" w:hAnsi="微軟正黑體" w:cs="細明體" w:hint="eastAsia"/>
              </w:rPr>
              <w:t>授權標的</w:t>
            </w:r>
          </w:p>
        </w:tc>
        <w:tc>
          <w:tcPr>
            <w:tcW w:w="7632" w:type="dxa"/>
            <w:tcBorders>
              <w:top w:val="single" w:sz="4" w:space="0" w:color="auto"/>
              <w:left w:val="single" w:sz="4" w:space="0" w:color="auto"/>
              <w:bottom w:val="single" w:sz="4" w:space="0" w:color="auto"/>
              <w:right w:val="single" w:sz="4" w:space="0" w:color="auto"/>
            </w:tcBorders>
          </w:tcPr>
          <w:p w14:paraId="50441E0E" w14:textId="7133984C" w:rsidR="006E7229" w:rsidRPr="003072EE" w:rsidRDefault="003072EE" w:rsidP="003072EE">
            <w:pPr>
              <w:spacing w:line="360" w:lineRule="exact"/>
              <w:ind w:firstLineChars="100" w:firstLine="360"/>
              <w:rPr>
                <w:rFonts w:ascii="微軟正黑體" w:eastAsia="微軟正黑體" w:hAnsi="微軟正黑體"/>
              </w:rPr>
            </w:pPr>
            <w:r w:rsidRPr="003072EE">
              <w:rPr>
                <w:rFonts w:ascii="微軟正黑體" w:eastAsia="微軟正黑體" w:hAnsi="微軟正黑體" w:cs="細明體" w:hint="eastAsia"/>
                <w:sz w:val="36"/>
              </w:rPr>
              <w:t>□</w:t>
            </w:r>
            <w:r w:rsidR="006E7229" w:rsidRPr="003072EE">
              <w:rPr>
                <w:rFonts w:ascii="微軟正黑體" w:eastAsia="微軟正黑體" w:hAnsi="微軟正黑體" w:cs="細明體" w:hint="eastAsia"/>
              </w:rPr>
              <w:t xml:space="preserve">平面授權   </w:t>
            </w:r>
            <w:r w:rsidRPr="003072EE">
              <w:rPr>
                <w:rFonts w:ascii="微軟正黑體" w:eastAsia="微軟正黑體" w:hAnsi="微軟正黑體" w:cs="細明體" w:hint="eastAsia"/>
                <w:sz w:val="36"/>
              </w:rPr>
              <w:t>□</w:t>
            </w:r>
            <w:r w:rsidR="006E7229" w:rsidRPr="003072EE">
              <w:rPr>
                <w:rFonts w:ascii="微軟正黑體" w:eastAsia="微軟正黑體" w:hAnsi="微軟正黑體" w:cs="細明體" w:hint="eastAsia"/>
              </w:rPr>
              <w:t>網路授權</w:t>
            </w:r>
          </w:p>
        </w:tc>
      </w:tr>
      <w:tr w:rsidR="006E7229" w:rsidRPr="003072EE" w14:paraId="62560AB0" w14:textId="77777777" w:rsidTr="00B35842">
        <w:trPr>
          <w:trHeight w:val="2403"/>
        </w:trPr>
        <w:tc>
          <w:tcPr>
            <w:tcW w:w="1908" w:type="dxa"/>
            <w:tcBorders>
              <w:top w:val="single" w:sz="4" w:space="0" w:color="auto"/>
              <w:left w:val="single" w:sz="4" w:space="0" w:color="auto"/>
              <w:bottom w:val="single" w:sz="4" w:space="0" w:color="auto"/>
              <w:right w:val="single" w:sz="4" w:space="0" w:color="auto"/>
            </w:tcBorders>
          </w:tcPr>
          <w:p w14:paraId="5A623FCD" w14:textId="77777777" w:rsidR="006E7229" w:rsidRPr="003072EE" w:rsidRDefault="006E7229" w:rsidP="003072EE">
            <w:pPr>
              <w:numPr>
                <w:ilvl w:val="0"/>
                <w:numId w:val="2"/>
              </w:numPr>
              <w:spacing w:line="360" w:lineRule="exact"/>
              <w:rPr>
                <w:rFonts w:ascii="微軟正黑體" w:eastAsia="微軟正黑體" w:hAnsi="微軟正黑體"/>
              </w:rPr>
            </w:pPr>
            <w:r w:rsidRPr="003072EE">
              <w:rPr>
                <w:rFonts w:ascii="微軟正黑體" w:eastAsia="微軟正黑體" w:hAnsi="微軟正黑體" w:cs="細明體" w:hint="eastAsia"/>
              </w:rPr>
              <w:t>轉載文章</w:t>
            </w:r>
          </w:p>
        </w:tc>
        <w:tc>
          <w:tcPr>
            <w:tcW w:w="7632" w:type="dxa"/>
            <w:tcBorders>
              <w:top w:val="single" w:sz="4" w:space="0" w:color="auto"/>
              <w:left w:val="single" w:sz="4" w:space="0" w:color="auto"/>
              <w:bottom w:val="single" w:sz="4" w:space="0" w:color="auto"/>
              <w:right w:val="single" w:sz="4" w:space="0" w:color="auto"/>
            </w:tcBorders>
          </w:tcPr>
          <w:p w14:paraId="06368427" w14:textId="5296228F" w:rsidR="006E7229" w:rsidRPr="003072EE" w:rsidRDefault="00B7146B" w:rsidP="003072EE">
            <w:pPr>
              <w:spacing w:line="360" w:lineRule="exact"/>
              <w:rPr>
                <w:rFonts w:ascii="微軟正黑體" w:eastAsia="微軟正黑體" w:hAnsi="微軟正黑體" w:cs="細明體"/>
              </w:rPr>
            </w:pPr>
            <w:r w:rsidRPr="003072EE">
              <w:rPr>
                <w:rFonts w:ascii="微軟正黑體" w:eastAsia="微軟正黑體" w:hAnsi="微軟正黑體" w:cs="細明體" w:hint="eastAsia"/>
              </w:rPr>
              <w:t>*</w:t>
            </w:r>
            <w:r w:rsidR="006E7229" w:rsidRPr="003072EE">
              <w:rPr>
                <w:rFonts w:ascii="微軟正黑體" w:eastAsia="微軟正黑體" w:hAnsi="微軟正黑體" w:cs="細明體" w:hint="eastAsia"/>
              </w:rPr>
              <w:t>媒體平台：</w:t>
            </w:r>
          </w:p>
          <w:p w14:paraId="74787620" w14:textId="773CDA7F" w:rsidR="006E7229" w:rsidRPr="003072EE" w:rsidRDefault="00B7146B" w:rsidP="003072EE">
            <w:pPr>
              <w:spacing w:line="360" w:lineRule="exact"/>
              <w:rPr>
                <w:rFonts w:ascii="微軟正黑體" w:eastAsia="微軟正黑體" w:hAnsi="微軟正黑體" w:cs="細明體"/>
              </w:rPr>
            </w:pPr>
            <w:r w:rsidRPr="003072EE">
              <w:rPr>
                <w:rFonts w:ascii="微軟正黑體" w:eastAsia="微軟正黑體" w:hAnsi="微軟正黑體" w:cs="細明體" w:hint="eastAsia"/>
              </w:rPr>
              <w:t>*</w:t>
            </w:r>
            <w:r w:rsidR="006E7229" w:rsidRPr="003072EE">
              <w:rPr>
                <w:rFonts w:ascii="微軟正黑體" w:eastAsia="微軟正黑體" w:hAnsi="微軟正黑體" w:cs="細明體" w:hint="eastAsia"/>
              </w:rPr>
              <w:t>期數/網址：</w:t>
            </w:r>
          </w:p>
          <w:p w14:paraId="4C589F0A" w14:textId="74972D4C" w:rsidR="006E7229" w:rsidRPr="003072EE" w:rsidRDefault="00B7146B" w:rsidP="003072EE">
            <w:pPr>
              <w:spacing w:line="360" w:lineRule="exact"/>
              <w:rPr>
                <w:rFonts w:ascii="微軟正黑體" w:eastAsia="微軟正黑體" w:hAnsi="微軟正黑體" w:cs="細明體"/>
              </w:rPr>
            </w:pPr>
            <w:r w:rsidRPr="003072EE">
              <w:rPr>
                <w:rFonts w:ascii="微軟正黑體" w:eastAsia="微軟正黑體" w:hAnsi="微軟正黑體" w:cs="細明體" w:hint="eastAsia"/>
              </w:rPr>
              <w:t>*</w:t>
            </w:r>
            <w:r w:rsidR="006E7229" w:rsidRPr="003072EE">
              <w:rPr>
                <w:rFonts w:ascii="微軟正黑體" w:eastAsia="微軟正黑體" w:hAnsi="微軟正黑體" w:cs="細明體" w:hint="eastAsia"/>
              </w:rPr>
              <w:t>篇名：</w:t>
            </w:r>
          </w:p>
          <w:p w14:paraId="7EDA0E62" w14:textId="48EC8A4E" w:rsidR="006E7229" w:rsidRPr="003072EE" w:rsidRDefault="00B7146B" w:rsidP="003072EE">
            <w:pPr>
              <w:spacing w:line="360" w:lineRule="exact"/>
              <w:rPr>
                <w:rFonts w:ascii="微軟正黑體" w:eastAsia="微軟正黑體" w:hAnsi="微軟正黑體" w:cs="細明體"/>
              </w:rPr>
            </w:pPr>
            <w:r w:rsidRPr="003072EE">
              <w:rPr>
                <w:rFonts w:ascii="微軟正黑體" w:eastAsia="微軟正黑體" w:hAnsi="微軟正黑體" w:cs="細明體" w:hint="eastAsia"/>
              </w:rPr>
              <w:t>*</w:t>
            </w:r>
            <w:r w:rsidR="006E7229" w:rsidRPr="003072EE">
              <w:rPr>
                <w:rFonts w:ascii="微軟正黑體" w:eastAsia="微軟正黑體" w:hAnsi="微軟正黑體" w:cs="細明體" w:hint="eastAsia"/>
              </w:rPr>
              <w:t>作者：</w:t>
            </w:r>
          </w:p>
          <w:p w14:paraId="15AB7970" w14:textId="50AB317B" w:rsidR="006E7229" w:rsidRPr="003072EE" w:rsidRDefault="006E7229" w:rsidP="003072EE">
            <w:pPr>
              <w:spacing w:line="360" w:lineRule="exact"/>
              <w:rPr>
                <w:rFonts w:ascii="微軟正黑體" w:eastAsia="微軟正黑體" w:hAnsi="微軟正黑體" w:cs="細明體"/>
              </w:rPr>
            </w:pPr>
            <w:r w:rsidRPr="003072EE">
              <w:rPr>
                <w:rFonts w:ascii="微軟正黑體" w:eastAsia="微軟正黑體" w:hAnsi="微軟正黑體" w:cs="細明體" w:hint="eastAsia"/>
              </w:rPr>
              <w:t>頁數：起</w:t>
            </w:r>
            <w:r w:rsidRPr="003072EE">
              <w:rPr>
                <w:rFonts w:ascii="微軟正黑體" w:eastAsia="微軟正黑體" w:hAnsi="微軟正黑體" w:cs="細明體"/>
              </w:rPr>
              <w:t>______</w:t>
            </w:r>
            <w:r w:rsidRPr="003072EE">
              <w:rPr>
                <w:rFonts w:ascii="微軟正黑體" w:eastAsia="微軟正黑體" w:hAnsi="微軟正黑體" w:cs="細明體" w:hint="eastAsia"/>
              </w:rPr>
              <w:t xml:space="preserve">  迄</w:t>
            </w:r>
            <w:r w:rsidRPr="003072EE">
              <w:rPr>
                <w:rFonts w:ascii="微軟正黑體" w:eastAsia="微軟正黑體" w:hAnsi="微軟正黑體" w:cs="細明體"/>
              </w:rPr>
              <w:t>______</w:t>
            </w:r>
            <w:r w:rsidR="00B7146B" w:rsidRPr="003072EE">
              <w:rPr>
                <w:rFonts w:ascii="微軟正黑體" w:eastAsia="微軟正黑體" w:hAnsi="微軟正黑體" w:cs="細明體" w:hint="eastAsia"/>
              </w:rPr>
              <w:t xml:space="preserve">   </w:t>
            </w:r>
            <w:r w:rsidRPr="003072EE">
              <w:rPr>
                <w:rFonts w:ascii="微軟正黑體" w:eastAsia="微軟正黑體" w:hAnsi="微軟正黑體" w:cs="細明體" w:hint="eastAsia"/>
              </w:rPr>
              <w:t xml:space="preserve">圖片所在頁數： </w:t>
            </w:r>
          </w:p>
          <w:p w14:paraId="375C131D" w14:textId="77777777" w:rsidR="006E7229" w:rsidRPr="003072EE" w:rsidRDefault="006E7229" w:rsidP="003072EE">
            <w:pPr>
              <w:spacing w:line="360" w:lineRule="exact"/>
              <w:rPr>
                <w:rFonts w:ascii="微軟正黑體" w:eastAsia="微軟正黑體" w:hAnsi="微軟正黑體"/>
              </w:rPr>
            </w:pPr>
            <w:r w:rsidRPr="003072EE">
              <w:rPr>
                <w:rFonts w:ascii="微軟正黑體" w:eastAsia="微軟正黑體" w:hAnsi="微軟正黑體" w:hint="eastAsia"/>
              </w:rPr>
              <w:t>攝影者：</w:t>
            </w:r>
          </w:p>
        </w:tc>
      </w:tr>
      <w:tr w:rsidR="006E7229" w:rsidRPr="003072EE" w14:paraId="14D47D5B" w14:textId="77777777" w:rsidTr="00B35842">
        <w:trPr>
          <w:trHeight w:val="2821"/>
        </w:trPr>
        <w:tc>
          <w:tcPr>
            <w:tcW w:w="1908" w:type="dxa"/>
            <w:tcBorders>
              <w:top w:val="single" w:sz="4" w:space="0" w:color="auto"/>
              <w:left w:val="single" w:sz="4" w:space="0" w:color="auto"/>
              <w:bottom w:val="single" w:sz="4" w:space="0" w:color="auto"/>
              <w:right w:val="single" w:sz="4" w:space="0" w:color="auto"/>
            </w:tcBorders>
          </w:tcPr>
          <w:p w14:paraId="19E4E2E6" w14:textId="77777777" w:rsidR="006E7229" w:rsidRPr="003072EE" w:rsidRDefault="006E7229" w:rsidP="003072EE">
            <w:pPr>
              <w:spacing w:line="360" w:lineRule="exact"/>
              <w:rPr>
                <w:rFonts w:ascii="微軟正黑體" w:eastAsia="微軟正黑體" w:hAnsi="微軟正黑體"/>
              </w:rPr>
            </w:pPr>
            <w:r w:rsidRPr="003072EE">
              <w:rPr>
                <w:rFonts w:ascii="微軟正黑體" w:eastAsia="微軟正黑體" w:hAnsi="微軟正黑體" w:cs="細明體" w:hint="eastAsia"/>
              </w:rPr>
              <w:t>三、轉載用途</w:t>
            </w:r>
          </w:p>
        </w:tc>
        <w:tc>
          <w:tcPr>
            <w:tcW w:w="7632" w:type="dxa"/>
            <w:tcBorders>
              <w:top w:val="single" w:sz="4" w:space="0" w:color="auto"/>
              <w:left w:val="single" w:sz="4" w:space="0" w:color="auto"/>
              <w:bottom w:val="single" w:sz="4" w:space="0" w:color="auto"/>
              <w:right w:val="single" w:sz="4" w:space="0" w:color="auto"/>
            </w:tcBorders>
          </w:tcPr>
          <w:p w14:paraId="7CE146AD" w14:textId="18F9DF94" w:rsidR="006E7229" w:rsidRPr="003072EE" w:rsidRDefault="003072EE" w:rsidP="003072EE">
            <w:pPr>
              <w:spacing w:line="360" w:lineRule="exact"/>
              <w:rPr>
                <w:rFonts w:ascii="微軟正黑體" w:eastAsia="微軟正黑體" w:hAnsi="微軟正黑體"/>
              </w:rPr>
            </w:pPr>
            <w:r w:rsidRPr="003072EE">
              <w:rPr>
                <w:rFonts w:ascii="微軟正黑體" w:eastAsia="微軟正黑體" w:hAnsi="微軟正黑體" w:cs="細明體" w:hint="eastAsia"/>
                <w:sz w:val="36"/>
              </w:rPr>
              <w:t>□</w:t>
            </w:r>
            <w:r w:rsidR="006E7229" w:rsidRPr="003072EE">
              <w:rPr>
                <w:rFonts w:ascii="微軟正黑體" w:eastAsia="微軟正黑體" w:hAnsi="微軟正黑體" w:cs="細明體" w:hint="eastAsia"/>
              </w:rPr>
              <w:t>企業</w:t>
            </w:r>
            <w:r w:rsidR="006E7229" w:rsidRPr="003072EE">
              <w:rPr>
                <w:rFonts w:ascii="微軟正黑體" w:eastAsia="微軟正黑體" w:hAnsi="微軟正黑體" w:cs="細明體"/>
              </w:rPr>
              <w:t>/</w:t>
            </w:r>
            <w:r w:rsidR="009A0928" w:rsidRPr="003072EE">
              <w:rPr>
                <w:rFonts w:ascii="微軟正黑體" w:eastAsia="微軟正黑體" w:hAnsi="微軟正黑體" w:cs="細明體" w:hint="eastAsia"/>
              </w:rPr>
              <w:t>單位</w:t>
            </w:r>
            <w:r w:rsidR="006E7229" w:rsidRPr="003072EE">
              <w:rPr>
                <w:rFonts w:ascii="微軟正黑體" w:eastAsia="微軟正黑體" w:hAnsi="微軟正黑體" w:cs="細明體" w:hint="eastAsia"/>
              </w:rPr>
              <w:t>團體內部刊物，刊名</w:t>
            </w:r>
            <w:r w:rsidR="006E7229" w:rsidRPr="003072EE">
              <w:rPr>
                <w:rFonts w:ascii="微軟正黑體" w:eastAsia="微軟正黑體" w:hAnsi="微軟正黑體" w:cs="細明體"/>
              </w:rPr>
              <w:t>____________</w:t>
            </w:r>
            <w:r w:rsidR="006E7229" w:rsidRPr="003072EE">
              <w:rPr>
                <w:rFonts w:ascii="微軟正黑體" w:eastAsia="微軟正黑體" w:hAnsi="微軟正黑體" w:cs="細明體" w:hint="eastAsia"/>
              </w:rPr>
              <w:t>期數</w:t>
            </w:r>
            <w:r w:rsidR="006E7229" w:rsidRPr="003072EE">
              <w:rPr>
                <w:rFonts w:ascii="微軟正黑體" w:eastAsia="微軟正黑體" w:hAnsi="微軟正黑體" w:cs="細明體"/>
              </w:rPr>
              <w:t>______</w:t>
            </w:r>
            <w:r w:rsidR="006E7229" w:rsidRPr="003072EE">
              <w:rPr>
                <w:rFonts w:ascii="微軟正黑體" w:eastAsia="微軟正黑體" w:hAnsi="微軟正黑體" w:cs="細明體" w:hint="eastAsia"/>
              </w:rPr>
              <w:br/>
              <w:t>出刊日期：</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年</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月</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日</w:t>
            </w:r>
          </w:p>
          <w:p w14:paraId="696152BB" w14:textId="2F20931E" w:rsidR="006E7229" w:rsidRPr="003072EE" w:rsidRDefault="003072EE" w:rsidP="003072EE">
            <w:pPr>
              <w:spacing w:line="360" w:lineRule="exact"/>
              <w:rPr>
                <w:rFonts w:ascii="微軟正黑體" w:eastAsia="微軟正黑體" w:hAnsi="微軟正黑體"/>
              </w:rPr>
            </w:pPr>
            <w:r w:rsidRPr="003072EE">
              <w:rPr>
                <w:rFonts w:ascii="微軟正黑體" w:eastAsia="微軟正黑體" w:hAnsi="微軟正黑體" w:cs="細明體" w:hint="eastAsia"/>
                <w:sz w:val="36"/>
              </w:rPr>
              <w:t>□</w:t>
            </w:r>
            <w:r w:rsidR="006E7229" w:rsidRPr="003072EE">
              <w:rPr>
                <w:rFonts w:ascii="微軟正黑體" w:eastAsia="微軟正黑體" w:hAnsi="微軟正黑體" w:cs="細明體" w:hint="eastAsia"/>
              </w:rPr>
              <w:t>企業</w:t>
            </w:r>
            <w:r w:rsidR="006E7229" w:rsidRPr="003072EE">
              <w:rPr>
                <w:rFonts w:ascii="微軟正黑體" w:eastAsia="微軟正黑體" w:hAnsi="微軟正黑體" w:cs="細明體"/>
              </w:rPr>
              <w:t>/</w:t>
            </w:r>
            <w:r w:rsidR="009A0928" w:rsidRPr="003072EE">
              <w:rPr>
                <w:rFonts w:ascii="微軟正黑體" w:eastAsia="微軟正黑體" w:hAnsi="微軟正黑體" w:cs="細明體" w:hint="eastAsia"/>
              </w:rPr>
              <w:t>單位</w:t>
            </w:r>
            <w:r w:rsidR="006E7229" w:rsidRPr="003072EE">
              <w:rPr>
                <w:rFonts w:ascii="微軟正黑體" w:eastAsia="微軟正黑體" w:hAnsi="微軟正黑體" w:cs="細明體" w:hint="eastAsia"/>
              </w:rPr>
              <w:t>團體網站，網站名稱</w:t>
            </w:r>
            <w:r w:rsidR="006E7229" w:rsidRPr="003072EE">
              <w:rPr>
                <w:rFonts w:ascii="微軟正黑體" w:eastAsia="微軟正黑體" w:hAnsi="微軟正黑體" w:cs="細明體"/>
              </w:rPr>
              <w:t>_____________________________</w:t>
            </w:r>
            <w:r w:rsidR="006E7229" w:rsidRPr="003072EE">
              <w:rPr>
                <w:rFonts w:ascii="微軟正黑體" w:eastAsia="微軟正黑體" w:hAnsi="微軟正黑體" w:cs="細明體" w:hint="eastAsia"/>
              </w:rPr>
              <w:br/>
              <w:t>網址</w:t>
            </w:r>
            <w:r w:rsidR="006E7229" w:rsidRPr="003072EE">
              <w:rPr>
                <w:rFonts w:ascii="微軟正黑體" w:eastAsia="微軟正黑體" w:hAnsi="微軟正黑體" w:cs="細明體"/>
              </w:rPr>
              <w:t>________________________________</w:t>
            </w:r>
            <w:r w:rsidR="006E7229" w:rsidRPr="003072EE">
              <w:rPr>
                <w:rFonts w:ascii="微軟正黑體" w:eastAsia="微軟正黑體" w:hAnsi="微軟正黑體" w:cs="細明體" w:hint="eastAsia"/>
              </w:rPr>
              <w:br/>
            </w:r>
            <w:r w:rsidRPr="003072EE">
              <w:rPr>
                <w:rFonts w:ascii="微軟正黑體" w:eastAsia="微軟正黑體" w:hAnsi="微軟正黑體" w:cs="細明體" w:hint="eastAsia"/>
                <w:sz w:val="36"/>
              </w:rPr>
              <w:t>□</w:t>
            </w:r>
            <w:r w:rsidR="006E7229" w:rsidRPr="003072EE">
              <w:rPr>
                <w:rFonts w:ascii="微軟正黑體" w:eastAsia="微軟正黑體" w:hAnsi="微軟正黑體" w:cs="細明體" w:hint="eastAsia"/>
              </w:rPr>
              <w:t>轉載發佈日期：</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年</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月</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日</w:t>
            </w:r>
          </w:p>
          <w:p w14:paraId="55AFC1C0" w14:textId="0FB8B0FB" w:rsidR="006E7229" w:rsidRPr="003072EE" w:rsidRDefault="003072EE" w:rsidP="003072EE">
            <w:pPr>
              <w:spacing w:line="360" w:lineRule="exact"/>
              <w:rPr>
                <w:rFonts w:ascii="微軟正黑體" w:eastAsia="微軟正黑體" w:hAnsi="微軟正黑體"/>
              </w:rPr>
            </w:pPr>
            <w:r w:rsidRPr="003072EE">
              <w:rPr>
                <w:rFonts w:ascii="微軟正黑體" w:eastAsia="微軟正黑體" w:hAnsi="微軟正黑體" w:cs="細明體" w:hint="eastAsia"/>
                <w:sz w:val="36"/>
              </w:rPr>
              <w:t>□</w:t>
            </w:r>
            <w:r w:rsidR="00B7146B" w:rsidRPr="003072EE">
              <w:rPr>
                <w:rFonts w:ascii="微軟正黑體" w:eastAsia="微軟正黑體" w:hAnsi="微軟正黑體" w:cs="細明體" w:hint="eastAsia"/>
              </w:rPr>
              <w:t>演講簡報</w:t>
            </w:r>
            <w:r w:rsidR="006E7229" w:rsidRPr="003072EE">
              <w:rPr>
                <w:rFonts w:ascii="微軟正黑體" w:eastAsia="微軟正黑體" w:hAnsi="微軟正黑體" w:cs="細明體" w:hint="eastAsia"/>
              </w:rPr>
              <w:t>，講者</w:t>
            </w:r>
            <w:r w:rsidR="00B7146B" w:rsidRPr="003072EE">
              <w:rPr>
                <w:rFonts w:ascii="微軟正黑體" w:eastAsia="微軟正黑體" w:hAnsi="微軟正黑體" w:cs="細明體"/>
              </w:rPr>
              <w:t xml:space="preserve">____________ </w:t>
            </w:r>
            <w:r w:rsidR="00B7146B" w:rsidRPr="003072EE">
              <w:rPr>
                <w:rFonts w:ascii="微軟正黑體" w:eastAsia="微軟正黑體" w:hAnsi="微軟正黑體" w:cs="細明體" w:hint="eastAsia"/>
              </w:rPr>
              <w:t>演講日：</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年</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月</w:t>
            </w:r>
            <w:r w:rsidR="006E7229" w:rsidRPr="003072EE">
              <w:rPr>
                <w:rFonts w:ascii="微軟正黑體" w:eastAsia="微軟正黑體" w:hAnsi="微軟正黑體" w:cs="細明體"/>
              </w:rPr>
              <w:t>_____</w:t>
            </w:r>
            <w:r w:rsidR="006E7229" w:rsidRPr="003072EE">
              <w:rPr>
                <w:rFonts w:ascii="微軟正黑體" w:eastAsia="微軟正黑體" w:hAnsi="微軟正黑體" w:cs="細明體" w:hint="eastAsia"/>
              </w:rPr>
              <w:t>日</w:t>
            </w:r>
          </w:p>
          <w:p w14:paraId="2DD66459" w14:textId="3B6A40CF" w:rsidR="006E7229" w:rsidRPr="003072EE" w:rsidRDefault="003072EE" w:rsidP="003072EE">
            <w:pPr>
              <w:spacing w:line="360" w:lineRule="exact"/>
              <w:rPr>
                <w:rFonts w:ascii="微軟正黑體" w:eastAsia="微軟正黑體" w:hAnsi="微軟正黑體"/>
              </w:rPr>
            </w:pPr>
            <w:r w:rsidRPr="003072EE">
              <w:rPr>
                <w:rFonts w:ascii="微軟正黑體" w:eastAsia="微軟正黑體" w:hAnsi="微軟正黑體" w:cs="細明體" w:hint="eastAsia"/>
                <w:sz w:val="36"/>
              </w:rPr>
              <w:t>□</w:t>
            </w:r>
            <w:r w:rsidR="006E7229" w:rsidRPr="003072EE">
              <w:rPr>
                <w:rFonts w:ascii="微軟正黑體" w:eastAsia="微軟正黑體" w:hAnsi="微軟正黑體" w:hint="eastAsia"/>
              </w:rPr>
              <w:t>其他，請詳述</w:t>
            </w:r>
            <w:r w:rsidR="006E7229" w:rsidRPr="003072EE">
              <w:rPr>
                <w:rFonts w:ascii="微軟正黑體" w:eastAsia="微軟正黑體" w:hAnsi="微軟正黑體" w:cs="細明體"/>
              </w:rPr>
              <w:t>______</w:t>
            </w:r>
            <w:r w:rsidR="00B7146B" w:rsidRPr="003072EE">
              <w:rPr>
                <w:rFonts w:ascii="微軟正黑體" w:eastAsia="微軟正黑體" w:hAnsi="微軟正黑體" w:cs="細明體"/>
              </w:rPr>
              <w:t>___</w:t>
            </w:r>
            <w:r w:rsidR="00B7146B" w:rsidRPr="003072EE">
              <w:rPr>
                <w:rFonts w:ascii="微軟正黑體" w:eastAsia="微軟正黑體" w:hAnsi="微軟正黑體" w:cs="細明體"/>
                <w:u w:val="single"/>
              </w:rPr>
              <w:t xml:space="preserve">                        </w:t>
            </w:r>
            <w:r w:rsidR="00B7146B" w:rsidRPr="003072EE">
              <w:rPr>
                <w:rFonts w:ascii="微軟正黑體" w:eastAsia="微軟正黑體" w:hAnsi="微軟正黑體" w:cs="細明體"/>
              </w:rPr>
              <w:t xml:space="preserve">_____ </w:t>
            </w:r>
          </w:p>
        </w:tc>
      </w:tr>
      <w:tr w:rsidR="006E7229" w:rsidRPr="003072EE" w14:paraId="78ECECEB" w14:textId="77777777" w:rsidTr="00B35842">
        <w:trPr>
          <w:trHeight w:val="2690"/>
        </w:trPr>
        <w:tc>
          <w:tcPr>
            <w:tcW w:w="1908" w:type="dxa"/>
            <w:tcBorders>
              <w:top w:val="single" w:sz="4" w:space="0" w:color="auto"/>
              <w:left w:val="single" w:sz="4" w:space="0" w:color="auto"/>
              <w:bottom w:val="single" w:sz="4" w:space="0" w:color="auto"/>
              <w:right w:val="single" w:sz="4" w:space="0" w:color="auto"/>
            </w:tcBorders>
          </w:tcPr>
          <w:p w14:paraId="36D9C96D" w14:textId="77777777" w:rsidR="006E7229" w:rsidRPr="003072EE" w:rsidRDefault="006E7229" w:rsidP="003072EE">
            <w:pPr>
              <w:spacing w:line="360" w:lineRule="exact"/>
              <w:rPr>
                <w:rFonts w:ascii="微軟正黑體" w:eastAsia="微軟正黑體" w:hAnsi="微軟正黑體"/>
              </w:rPr>
            </w:pPr>
            <w:r w:rsidRPr="003072EE">
              <w:rPr>
                <w:rFonts w:ascii="微軟正黑體" w:eastAsia="微軟正黑體" w:hAnsi="微軟正黑體" w:cs="細明體" w:hint="eastAsia"/>
              </w:rPr>
              <w:t>四、申請者資料</w:t>
            </w:r>
          </w:p>
        </w:tc>
        <w:tc>
          <w:tcPr>
            <w:tcW w:w="7632" w:type="dxa"/>
            <w:tcBorders>
              <w:top w:val="single" w:sz="4" w:space="0" w:color="auto"/>
              <w:left w:val="single" w:sz="4" w:space="0" w:color="auto"/>
              <w:bottom w:val="single" w:sz="4" w:space="0" w:color="auto"/>
              <w:right w:val="single" w:sz="4" w:space="0" w:color="auto"/>
            </w:tcBorders>
          </w:tcPr>
          <w:p w14:paraId="5C112B5E" w14:textId="0AFF7944" w:rsidR="006E7229" w:rsidRPr="003072EE" w:rsidRDefault="006E7229" w:rsidP="003072EE">
            <w:pPr>
              <w:widowControl/>
              <w:numPr>
                <w:ilvl w:val="0"/>
                <w:numId w:val="3"/>
              </w:numPr>
              <w:spacing w:line="360" w:lineRule="exact"/>
              <w:ind w:left="0" w:firstLine="34"/>
              <w:rPr>
                <w:rFonts w:ascii="微軟正黑體" w:eastAsia="微軟正黑體" w:hAnsi="微軟正黑體"/>
              </w:rPr>
            </w:pPr>
            <w:r w:rsidRPr="003072EE">
              <w:rPr>
                <w:rFonts w:ascii="微軟正黑體" w:eastAsia="微軟正黑體" w:hAnsi="微軟正黑體" w:cs="細明體" w:hint="eastAsia"/>
              </w:rPr>
              <w:t xml:space="preserve">是否為受訪單位/人？ </w:t>
            </w:r>
            <w:r w:rsidR="003072EE" w:rsidRPr="003072EE">
              <w:rPr>
                <w:rFonts w:ascii="微軟正黑體" w:eastAsia="微軟正黑體" w:hAnsi="微軟正黑體" w:cs="細明體" w:hint="eastAsia"/>
                <w:sz w:val="36"/>
              </w:rPr>
              <w:t>□</w:t>
            </w:r>
            <w:r w:rsidRPr="003072EE">
              <w:rPr>
                <w:rFonts w:ascii="微軟正黑體" w:eastAsia="微軟正黑體" w:hAnsi="微軟正黑體" w:cs="細明體" w:hint="eastAsia"/>
              </w:rPr>
              <w:t>是</w:t>
            </w:r>
            <w:r w:rsidR="003072EE">
              <w:rPr>
                <w:rFonts w:ascii="微軟正黑體" w:eastAsia="微軟正黑體" w:hAnsi="微軟正黑體" w:cs="細明體" w:hint="eastAsia"/>
              </w:rPr>
              <w:t xml:space="preserve"> </w:t>
            </w:r>
            <w:r w:rsidR="003072EE" w:rsidRPr="003072EE">
              <w:rPr>
                <w:rFonts w:ascii="微軟正黑體" w:eastAsia="微軟正黑體" w:hAnsi="微軟正黑體" w:cs="細明體" w:hint="eastAsia"/>
                <w:sz w:val="36"/>
              </w:rPr>
              <w:t>□</w:t>
            </w:r>
            <w:r w:rsidRPr="003072EE">
              <w:rPr>
                <w:rFonts w:ascii="微軟正黑體" w:eastAsia="微軟正黑體" w:hAnsi="微軟正黑體" w:cs="細明體" w:hint="eastAsia"/>
              </w:rPr>
              <w:t>否</w:t>
            </w:r>
          </w:p>
          <w:p w14:paraId="19B9AE03" w14:textId="77777777" w:rsidR="006E7229" w:rsidRPr="003072EE" w:rsidRDefault="006E7229" w:rsidP="003072EE">
            <w:pPr>
              <w:widowControl/>
              <w:numPr>
                <w:ilvl w:val="0"/>
                <w:numId w:val="3"/>
              </w:numPr>
              <w:spacing w:line="360" w:lineRule="exact"/>
              <w:ind w:left="0" w:firstLine="34"/>
              <w:rPr>
                <w:rFonts w:ascii="微軟正黑體" w:eastAsia="微軟正黑體" w:hAnsi="微軟正黑體"/>
              </w:rPr>
            </w:pPr>
            <w:r w:rsidRPr="003072EE">
              <w:rPr>
                <w:rFonts w:ascii="微軟正黑體" w:eastAsia="微軟正黑體" w:hAnsi="微軟正黑體" w:cs="細明體" w:hint="eastAsia"/>
              </w:rPr>
              <w:t>單位名稱：</w:t>
            </w:r>
          </w:p>
          <w:p w14:paraId="7CB8D940" w14:textId="77777777" w:rsidR="006E7229" w:rsidRPr="003072EE" w:rsidRDefault="006E7229" w:rsidP="003072EE">
            <w:pPr>
              <w:widowControl/>
              <w:numPr>
                <w:ilvl w:val="0"/>
                <w:numId w:val="3"/>
              </w:numPr>
              <w:spacing w:line="360" w:lineRule="exact"/>
              <w:ind w:left="0" w:firstLine="34"/>
              <w:rPr>
                <w:rFonts w:ascii="微軟正黑體" w:eastAsia="微軟正黑體" w:hAnsi="微軟正黑體" w:cs="細明體"/>
              </w:rPr>
            </w:pPr>
            <w:r w:rsidRPr="003072EE">
              <w:rPr>
                <w:rFonts w:ascii="微軟正黑體" w:eastAsia="微軟正黑體" w:hAnsi="微軟正黑體" w:cs="細明體" w:hint="eastAsia"/>
              </w:rPr>
              <w:t>單位統編：</w:t>
            </w:r>
          </w:p>
          <w:p w14:paraId="5A73627D" w14:textId="77777777" w:rsidR="006E7229" w:rsidRPr="003072EE" w:rsidRDefault="006E7229" w:rsidP="003072EE">
            <w:pPr>
              <w:widowControl/>
              <w:numPr>
                <w:ilvl w:val="0"/>
                <w:numId w:val="3"/>
              </w:numPr>
              <w:spacing w:line="360" w:lineRule="exact"/>
              <w:ind w:left="0" w:firstLine="34"/>
              <w:rPr>
                <w:rFonts w:ascii="微軟正黑體" w:eastAsia="微軟正黑體" w:hAnsi="微軟正黑體" w:cs="細明體"/>
              </w:rPr>
            </w:pPr>
            <w:r w:rsidRPr="003072EE">
              <w:rPr>
                <w:rFonts w:ascii="微軟正黑體" w:eastAsia="微軟正黑體" w:hAnsi="微軟正黑體" w:cs="細明體" w:hint="eastAsia"/>
              </w:rPr>
              <w:t>單位地址：</w:t>
            </w:r>
          </w:p>
          <w:p w14:paraId="179637F2" w14:textId="77777777" w:rsidR="006E7229" w:rsidRPr="003072EE" w:rsidRDefault="006E7229" w:rsidP="003072EE">
            <w:pPr>
              <w:widowControl/>
              <w:numPr>
                <w:ilvl w:val="0"/>
                <w:numId w:val="3"/>
              </w:numPr>
              <w:spacing w:line="360" w:lineRule="exact"/>
              <w:ind w:left="0" w:firstLine="34"/>
              <w:rPr>
                <w:rFonts w:ascii="微軟正黑體" w:eastAsia="微軟正黑體" w:hAnsi="微軟正黑體" w:cs="細明體"/>
              </w:rPr>
            </w:pPr>
            <w:r w:rsidRPr="003072EE">
              <w:rPr>
                <w:rFonts w:ascii="微軟正黑體" w:eastAsia="微軟正黑體" w:hAnsi="微軟正黑體" w:cs="細明體" w:hint="eastAsia"/>
              </w:rPr>
              <w:t>聯絡人：</w:t>
            </w:r>
            <w:r w:rsidRPr="003072EE">
              <w:rPr>
                <w:rFonts w:ascii="微軟正黑體" w:eastAsia="微軟正黑體" w:hAnsi="微軟正黑體" w:cs="細明體"/>
              </w:rPr>
              <w:t>____________________</w:t>
            </w:r>
            <w:r w:rsidRPr="003072EE">
              <w:rPr>
                <w:rFonts w:ascii="微軟正黑體" w:eastAsia="微軟正黑體" w:hAnsi="微軟正黑體" w:cs="細明體" w:hint="eastAsia"/>
              </w:rPr>
              <w:t>電話：</w:t>
            </w:r>
            <w:r w:rsidRPr="003072EE">
              <w:rPr>
                <w:rFonts w:ascii="微軟正黑體" w:eastAsia="微軟正黑體" w:hAnsi="微軟正黑體" w:cs="細明體"/>
              </w:rPr>
              <w:t>______________________</w:t>
            </w:r>
            <w:r w:rsidRPr="003072EE">
              <w:rPr>
                <w:rFonts w:ascii="微軟正黑體" w:eastAsia="微軟正黑體" w:hAnsi="微軟正黑體" w:cs="細明體" w:hint="eastAsia"/>
              </w:rPr>
              <w:br/>
              <w:t xml:space="preserve">    電子信箱：</w:t>
            </w:r>
            <w:r w:rsidRPr="003072EE">
              <w:rPr>
                <w:rFonts w:ascii="微軟正黑體" w:eastAsia="微軟正黑體" w:hAnsi="微軟正黑體" w:cs="細明體"/>
              </w:rPr>
              <w:t>_____________________________________________</w:t>
            </w:r>
          </w:p>
        </w:tc>
      </w:tr>
      <w:tr w:rsidR="006E7229" w:rsidRPr="003072EE" w14:paraId="57D8189F" w14:textId="77777777" w:rsidTr="00B35842">
        <w:trPr>
          <w:trHeight w:val="1396"/>
        </w:trPr>
        <w:tc>
          <w:tcPr>
            <w:tcW w:w="1908" w:type="dxa"/>
            <w:tcBorders>
              <w:top w:val="single" w:sz="4" w:space="0" w:color="auto"/>
              <w:left w:val="single" w:sz="4" w:space="0" w:color="auto"/>
              <w:bottom w:val="single" w:sz="4" w:space="0" w:color="auto"/>
              <w:right w:val="single" w:sz="4" w:space="0" w:color="auto"/>
            </w:tcBorders>
          </w:tcPr>
          <w:p w14:paraId="3449E171" w14:textId="77777777" w:rsidR="006E7229" w:rsidRPr="003072EE" w:rsidRDefault="006E7229" w:rsidP="003072EE">
            <w:pPr>
              <w:spacing w:line="360" w:lineRule="exact"/>
              <w:rPr>
                <w:rFonts w:ascii="微軟正黑體" w:eastAsia="微軟正黑體" w:hAnsi="微軟正黑體"/>
              </w:rPr>
            </w:pPr>
            <w:r w:rsidRPr="003072EE">
              <w:rPr>
                <w:rFonts w:ascii="微軟正黑體" w:eastAsia="微軟正黑體" w:hAnsi="微軟正黑體" w:cs="細明體" w:hint="eastAsia"/>
              </w:rPr>
              <w:t>五、備註</w:t>
            </w:r>
          </w:p>
        </w:tc>
        <w:tc>
          <w:tcPr>
            <w:tcW w:w="7632" w:type="dxa"/>
            <w:tcBorders>
              <w:top w:val="single" w:sz="4" w:space="0" w:color="auto"/>
              <w:left w:val="single" w:sz="4" w:space="0" w:color="auto"/>
              <w:bottom w:val="single" w:sz="4" w:space="0" w:color="auto"/>
              <w:right w:val="single" w:sz="4" w:space="0" w:color="auto"/>
            </w:tcBorders>
          </w:tcPr>
          <w:p w14:paraId="115A7F73" w14:textId="2D6E1565" w:rsidR="006E7229" w:rsidRPr="003072EE" w:rsidRDefault="00E752E6" w:rsidP="003072EE">
            <w:pPr>
              <w:spacing w:line="360" w:lineRule="exact"/>
              <w:rPr>
                <w:rFonts w:ascii="微軟正黑體" w:eastAsia="微軟正黑體" w:hAnsi="微軟正黑體"/>
              </w:rPr>
            </w:pPr>
            <w:r w:rsidRPr="003072EE">
              <w:rPr>
                <w:rFonts w:ascii="微軟正黑體" w:eastAsia="微軟正黑體" w:hAnsi="微軟正黑體" w:cs="細明體" w:hint="eastAsia"/>
                <w:sz w:val="36"/>
              </w:rPr>
              <w:t>□</w:t>
            </w:r>
            <w:r>
              <w:rPr>
                <w:rFonts w:ascii="微軟正黑體" w:eastAsia="微軟正黑體" w:hAnsi="微軟正黑體" w:cs="細明體" w:hint="eastAsia"/>
              </w:rPr>
              <w:t>自授權日</w:t>
            </w:r>
            <w:r w:rsidRPr="00086B57">
              <w:rPr>
                <w:rFonts w:ascii="微軟正黑體" w:eastAsia="微軟正黑體" w:hAnsi="微軟正黑體" w:cs="細明體" w:hint="eastAsia"/>
              </w:rPr>
              <w:t>起</w:t>
            </w:r>
            <w:r>
              <w:rPr>
                <w:rFonts w:ascii="微軟正黑體" w:eastAsia="微軟正黑體" w:hAnsi="微軟正黑體" w:cs="細明體" w:hint="eastAsia"/>
              </w:rPr>
              <w:t>，</w:t>
            </w:r>
            <w:r w:rsidRPr="00086B57">
              <w:rPr>
                <w:rFonts w:ascii="微軟正黑體" w:eastAsia="微軟正黑體" w:hAnsi="微軟正黑體" w:cs="細明體" w:hint="eastAsia"/>
              </w:rPr>
              <w:t>一年</w:t>
            </w:r>
            <w:r>
              <w:rPr>
                <w:rFonts w:ascii="微軟正黑體" w:eastAsia="微軟正黑體" w:hAnsi="微軟正黑體" w:cs="細明體" w:hint="eastAsia"/>
              </w:rPr>
              <w:t>為期</w:t>
            </w:r>
            <w:r w:rsidRPr="00086B57">
              <w:rPr>
                <w:rFonts w:ascii="微軟正黑體" w:eastAsia="微軟正黑體" w:hAnsi="微軟正黑體" w:cs="細明體" w:hint="eastAsia"/>
              </w:rPr>
              <w:t>。</w:t>
            </w:r>
            <w:r>
              <w:rPr>
                <w:rFonts w:ascii="微軟正黑體" w:eastAsia="微軟正黑體" w:hAnsi="微軟正黑體" w:cs="細明體"/>
              </w:rPr>
              <w:br/>
            </w:r>
            <w:r w:rsidRPr="0062340B">
              <w:rPr>
                <w:rFonts w:ascii="微軟正黑體" w:eastAsia="微軟正黑體" w:hAnsi="微軟正黑體" w:cs="細明體"/>
              </w:rPr>
              <w:t>授權期間屆滿</w:t>
            </w:r>
            <w:r w:rsidRPr="0062340B">
              <w:rPr>
                <w:rFonts w:ascii="微軟正黑體" w:eastAsia="微軟正黑體" w:hAnsi="微軟正黑體" w:cs="細明體" w:hint="eastAsia"/>
              </w:rPr>
              <w:t>，則轉為</w:t>
            </w:r>
            <w:r w:rsidRPr="0062340B">
              <w:rPr>
                <w:rFonts w:ascii="微軟正黑體" w:eastAsia="微軟正黑體" w:hAnsi="微軟正黑體" w:cs="細明體"/>
              </w:rPr>
              <w:t>典藏使用</w:t>
            </w:r>
            <w:r w:rsidRPr="0062340B">
              <w:rPr>
                <w:rFonts w:ascii="微軟正黑體" w:eastAsia="微軟正黑體" w:hAnsi="微軟正黑體" w:cs="細明體" w:hint="eastAsia"/>
              </w:rPr>
              <w:t>（</w:t>
            </w:r>
            <w:r w:rsidRPr="0062340B">
              <w:rPr>
                <w:rFonts w:ascii="微軟正黑體" w:eastAsia="微軟正黑體" w:hAnsi="微軟正黑體" w:cs="細明體"/>
              </w:rPr>
              <w:t>屆滿</w:t>
            </w:r>
            <w:r w:rsidRPr="0062340B">
              <w:rPr>
                <w:rFonts w:ascii="微軟正黑體" w:eastAsia="微軟正黑體" w:hAnsi="微軟正黑體" w:cs="細明體" w:hint="eastAsia"/>
              </w:rPr>
              <w:t>前已張貼者除外）。若再刊登敬請重新索取授權</w:t>
            </w:r>
            <w:r>
              <w:rPr>
                <w:rFonts w:ascii="微軟正黑體" w:eastAsia="微軟正黑體" w:hAnsi="微軟正黑體" w:cs="細明體" w:hint="eastAsia"/>
              </w:rPr>
              <w:t>。</w:t>
            </w:r>
          </w:p>
        </w:tc>
      </w:tr>
    </w:tbl>
    <w:p w14:paraId="487F8027" w14:textId="3613AE0E" w:rsidR="006E7229" w:rsidRPr="003072EE" w:rsidRDefault="006E7229" w:rsidP="003072EE">
      <w:pPr>
        <w:spacing w:line="360" w:lineRule="exact"/>
        <w:rPr>
          <w:rFonts w:ascii="微軟正黑體" w:eastAsia="微軟正黑體" w:hAnsi="微軟正黑體"/>
        </w:rPr>
      </w:pPr>
      <w:r w:rsidRPr="003072EE">
        <w:rPr>
          <w:rFonts w:ascii="微軟正黑體" w:eastAsia="微軟正黑體" w:hAnsi="微軟正黑體" w:hint="eastAsia"/>
        </w:rPr>
        <w:t xml:space="preserve"> </w:t>
      </w:r>
      <w:r w:rsidRPr="003072EE">
        <w:rPr>
          <w:rFonts w:ascii="微軟正黑體" w:eastAsia="微軟正黑體" w:hAnsi="微軟正黑體"/>
        </w:rPr>
        <w:t>※懇請</w:t>
      </w:r>
      <w:r w:rsidRPr="003072EE">
        <w:rPr>
          <w:rFonts w:ascii="微軟正黑體" w:eastAsia="微軟正黑體" w:hAnsi="微軟正黑體" w:cs="細明體" w:hint="eastAsia"/>
        </w:rPr>
        <w:t>申請單位</w:t>
      </w:r>
      <w:r w:rsidR="00FB713A" w:rsidRPr="003072EE">
        <w:rPr>
          <w:rFonts w:ascii="微軟正黑體" w:eastAsia="微軟正黑體" w:hAnsi="微軟正黑體" w:cs="細明體" w:hint="eastAsia"/>
        </w:rPr>
        <w:t>詳讀</w:t>
      </w:r>
      <w:r w:rsidR="00B35842" w:rsidRPr="003072EE">
        <w:rPr>
          <w:rFonts w:ascii="微軟正黑體" w:eastAsia="微軟正黑體" w:hAnsi="微軟正黑體" w:cs="細明體" w:hint="eastAsia"/>
        </w:rPr>
        <w:t>以下</w:t>
      </w:r>
      <w:r w:rsidR="00FB713A" w:rsidRPr="00E752E6">
        <w:rPr>
          <w:rFonts w:ascii="微軟正黑體" w:eastAsia="微軟正黑體" w:hAnsi="微軟正黑體" w:cs="細明體" w:hint="eastAsia"/>
        </w:rPr>
        <w:t>授權辦法</w:t>
      </w:r>
      <w:r w:rsidRPr="003072EE">
        <w:rPr>
          <w:rFonts w:ascii="微軟正黑體" w:eastAsia="微軟正黑體" w:hAnsi="微軟正黑體" w:cs="細明體"/>
        </w:rPr>
        <w:t>，以利後續</w:t>
      </w:r>
      <w:r w:rsidRPr="003072EE">
        <w:rPr>
          <w:rFonts w:ascii="微軟正黑體" w:eastAsia="微軟正黑體" w:hAnsi="微軟正黑體" w:cs="細明體" w:hint="eastAsia"/>
        </w:rPr>
        <w:t>審查</w:t>
      </w:r>
      <w:r w:rsidR="005B7074" w:rsidRPr="003072EE">
        <w:rPr>
          <w:rFonts w:ascii="微軟正黑體" w:eastAsia="微軟正黑體" w:hAnsi="微軟正黑體" w:cs="細明體" w:hint="eastAsia"/>
        </w:rPr>
        <w:t>作業，本刊</w:t>
      </w:r>
      <w:r w:rsidRPr="003072EE">
        <w:rPr>
          <w:rFonts w:ascii="微軟正黑體" w:eastAsia="微軟正黑體" w:hAnsi="微軟正黑體" w:cs="細明體" w:hint="eastAsia"/>
        </w:rPr>
        <w:t>保留同意授權轉載之權利。</w:t>
      </w:r>
    </w:p>
    <w:p w14:paraId="15349E65" w14:textId="357E09F7" w:rsidR="00FB713A" w:rsidRPr="003072EE" w:rsidRDefault="00FB713A" w:rsidP="003072EE">
      <w:pPr>
        <w:spacing w:line="360" w:lineRule="exact"/>
        <w:jc w:val="center"/>
        <w:rPr>
          <w:rFonts w:ascii="微軟正黑體" w:eastAsia="微軟正黑體" w:hAnsi="微軟正黑體"/>
        </w:rPr>
      </w:pPr>
      <w:r w:rsidRPr="003072EE">
        <w:rPr>
          <w:rFonts w:ascii="微軟正黑體" w:eastAsia="微軟正黑體" w:hAnsi="微軟正黑體" w:cs="細明體" w:hint="eastAsia"/>
        </w:rPr>
        <w:t>填妥表格之後</w:t>
      </w:r>
      <w:r w:rsidR="006E7229" w:rsidRPr="003072EE">
        <w:rPr>
          <w:rFonts w:ascii="微軟正黑體" w:eastAsia="微軟正黑體" w:hAnsi="微軟正黑體" w:cs="細明體" w:hint="eastAsia"/>
        </w:rPr>
        <w:t>，</w:t>
      </w:r>
      <w:r w:rsidRPr="003072EE">
        <w:rPr>
          <w:rFonts w:ascii="微軟正黑體" w:eastAsia="微軟正黑體" w:hAnsi="微軟正黑體" w:cs="細明體" w:hint="eastAsia"/>
        </w:rPr>
        <w:t>請</w:t>
      </w:r>
      <w:r w:rsidR="006E7229" w:rsidRPr="003072EE">
        <w:rPr>
          <w:rFonts w:ascii="微軟正黑體" w:eastAsia="微軟正黑體" w:hAnsi="微軟正黑體" w:cs="細明體" w:hint="eastAsia"/>
          <w:b/>
          <w:bCs/>
          <w:color w:val="FF0000"/>
        </w:rPr>
        <w:t>以電子郵件送件</w:t>
      </w:r>
      <w:r w:rsidRPr="003072EE">
        <w:rPr>
          <w:rFonts w:ascii="微軟正黑體" w:eastAsia="微軟正黑體" w:hAnsi="微軟正黑體" w:cs="細明體" w:hint="eastAsia"/>
        </w:rPr>
        <w:t>寄</w:t>
      </w:r>
      <w:r w:rsidR="006E7229" w:rsidRPr="003072EE">
        <w:rPr>
          <w:rFonts w:ascii="微軟正黑體" w:eastAsia="微軟正黑體" w:hAnsi="微軟正黑體" w:cs="細明體" w:hint="eastAsia"/>
        </w:rPr>
        <w:t>至service@gbimonthly.com</w:t>
      </w:r>
      <w:r w:rsidRPr="003072EE">
        <w:rPr>
          <w:rFonts w:ascii="微軟正黑體" w:eastAsia="微軟正黑體" w:hAnsi="微軟正黑體" w:cs="細明體" w:hint="eastAsia"/>
        </w:rPr>
        <w:t>，我們將盡</w:t>
      </w:r>
      <w:r w:rsidR="006E7229" w:rsidRPr="003072EE">
        <w:rPr>
          <w:rFonts w:ascii="微軟正黑體" w:eastAsia="微軟正黑體" w:hAnsi="微軟正黑體" w:cs="細明體" w:hint="eastAsia"/>
        </w:rPr>
        <w:t>速</w:t>
      </w:r>
      <w:r w:rsidRPr="003072EE">
        <w:rPr>
          <w:rFonts w:ascii="微軟正黑體" w:eastAsia="微軟正黑體" w:hAnsi="微軟正黑體" w:cs="細明體" w:hint="eastAsia"/>
        </w:rPr>
        <w:t>為您處理</w:t>
      </w:r>
      <w:r w:rsidR="006E7229" w:rsidRPr="003072EE">
        <w:rPr>
          <w:rFonts w:ascii="微軟正黑體" w:eastAsia="微軟正黑體" w:hAnsi="微軟正黑體" w:cs="細明體" w:hint="eastAsia"/>
        </w:rPr>
        <w:t>！</w:t>
      </w:r>
    </w:p>
    <w:p w14:paraId="78BE8E0C" w14:textId="77777777" w:rsidR="005B7074" w:rsidRPr="003072EE" w:rsidRDefault="005B7074" w:rsidP="003072EE">
      <w:pPr>
        <w:spacing w:line="360" w:lineRule="exact"/>
        <w:rPr>
          <w:rFonts w:ascii="微軟正黑體" w:eastAsia="微軟正黑體" w:hAnsi="微軟正黑體" w:cs="細明體"/>
        </w:rPr>
      </w:pPr>
    </w:p>
    <w:p w14:paraId="043427F8" w14:textId="7382FB5E" w:rsidR="00AB5AA1" w:rsidRPr="003072EE" w:rsidRDefault="00AB5AA1" w:rsidP="003072EE">
      <w:pPr>
        <w:spacing w:line="360" w:lineRule="exact"/>
        <w:rPr>
          <w:rFonts w:ascii="微軟正黑體" w:eastAsia="微軟正黑體" w:hAnsi="微軟正黑體" w:cs="細明體"/>
        </w:rPr>
      </w:pPr>
      <w:r w:rsidRPr="003072EE">
        <w:rPr>
          <w:rFonts w:ascii="微軟正黑體" w:eastAsia="微軟正黑體" w:hAnsi="微軟正黑體" w:cs="細明體" w:hint="eastAsia"/>
        </w:rPr>
        <w:t xml:space="preserve"> </w:t>
      </w:r>
      <w:r w:rsidR="005B7074" w:rsidRPr="003072EE">
        <w:rPr>
          <w:rFonts w:ascii="微軟正黑體" w:eastAsia="微軟正黑體" w:hAnsi="微軟正黑體" w:cs="細明體"/>
        </w:rPr>
        <w:t>再次感謝</w:t>
      </w:r>
      <w:r w:rsidR="005B7074" w:rsidRPr="003072EE">
        <w:rPr>
          <w:rFonts w:ascii="微軟正黑體" w:eastAsia="微軟正黑體" w:hAnsi="微軟正黑體" w:cs="細明體" w:hint="eastAsia"/>
        </w:rPr>
        <w:t xml:space="preserve">您對本刊的愛護與支持             </w:t>
      </w:r>
    </w:p>
    <w:p w14:paraId="4A878CC8" w14:textId="77777777" w:rsidR="00B35842" w:rsidRPr="003072EE" w:rsidRDefault="00B35842" w:rsidP="003072EE">
      <w:pPr>
        <w:spacing w:line="360" w:lineRule="exact"/>
        <w:rPr>
          <w:rFonts w:ascii="微軟正黑體" w:eastAsia="微軟正黑體" w:hAnsi="微軟正黑體" w:cs="細明體"/>
        </w:rPr>
      </w:pPr>
    </w:p>
    <w:p w14:paraId="3A04B4FE" w14:textId="7600E2F1" w:rsidR="00B35842" w:rsidRPr="003072EE" w:rsidRDefault="005B7074" w:rsidP="003072EE">
      <w:pPr>
        <w:spacing w:line="360" w:lineRule="exact"/>
        <w:jc w:val="right"/>
        <w:rPr>
          <w:rFonts w:ascii="微軟正黑體" w:eastAsia="微軟正黑體" w:hAnsi="微軟正黑體" w:cs="細明體"/>
        </w:rPr>
      </w:pPr>
      <w:r w:rsidRPr="003072EE">
        <w:rPr>
          <w:rFonts w:ascii="微軟正黑體" w:eastAsia="微軟正黑體" w:hAnsi="微軟正黑體" w:cs="細明體" w:hint="eastAsia"/>
        </w:rPr>
        <w:t>經辦人簽章：______________</w:t>
      </w:r>
    </w:p>
    <w:p w14:paraId="4D30BB15" w14:textId="77777777" w:rsidR="00B35842" w:rsidRDefault="00B35842" w:rsidP="00AB5AA1">
      <w:pPr>
        <w:jc w:val="right"/>
        <w:rPr>
          <w:rFonts w:ascii="細明體" w:eastAsia="細明體" w:cs="細明體"/>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6"/>
      </w:tblGrid>
      <w:tr w:rsidR="00B35842" w:rsidRPr="00723FA9" w14:paraId="50B32CDA" w14:textId="77777777" w:rsidTr="00B35842">
        <w:trPr>
          <w:trHeight w:val="113"/>
        </w:trPr>
        <w:tc>
          <w:tcPr>
            <w:tcW w:w="9716" w:type="dxa"/>
            <w:tcBorders>
              <w:top w:val="single" w:sz="18" w:space="0" w:color="auto"/>
              <w:left w:val="nil"/>
              <w:bottom w:val="single" w:sz="18" w:space="0" w:color="auto"/>
              <w:right w:val="nil"/>
            </w:tcBorders>
          </w:tcPr>
          <w:p w14:paraId="459A6F78" w14:textId="3DA24BC1" w:rsidR="00B35842" w:rsidRPr="006E7229" w:rsidRDefault="00B35842" w:rsidP="00B35842">
            <w:pPr>
              <w:jc w:val="center"/>
              <w:rPr>
                <w:rFonts w:ascii="標楷體" w:eastAsia="標楷體" w:hAnsi="標楷體" w:cs="標楷體"/>
                <w:b/>
                <w:bCs/>
                <w:sz w:val="44"/>
                <w:szCs w:val="44"/>
              </w:rPr>
            </w:pPr>
            <w:r>
              <w:rPr>
                <w:rFonts w:ascii="標楷體" w:eastAsia="標楷體" w:hAnsi="標楷體" w:cs="標楷體" w:hint="eastAsia"/>
                <w:b/>
                <w:bCs/>
                <w:sz w:val="36"/>
                <w:szCs w:val="44"/>
              </w:rPr>
              <w:lastRenderedPageBreak/>
              <w:t>附件--</w:t>
            </w:r>
            <w:r w:rsidRPr="006E7229">
              <w:rPr>
                <w:rFonts w:ascii="標楷體" w:eastAsia="標楷體" w:hAnsi="標楷體" w:cs="標楷體" w:hint="eastAsia"/>
                <w:b/>
                <w:bCs/>
                <w:sz w:val="36"/>
                <w:szCs w:val="44"/>
              </w:rPr>
              <w:t>著作授權申請</w:t>
            </w:r>
            <w:r>
              <w:rPr>
                <w:rFonts w:ascii="標楷體" w:eastAsia="標楷體" w:hAnsi="標楷體" w:cs="標楷體" w:hint="eastAsia"/>
                <w:b/>
                <w:bCs/>
                <w:sz w:val="36"/>
                <w:szCs w:val="44"/>
              </w:rPr>
              <w:t>辦法</w:t>
            </w:r>
          </w:p>
        </w:tc>
      </w:tr>
    </w:tbl>
    <w:p w14:paraId="5D5E88B5"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一、授權範圍</w:t>
      </w:r>
    </w:p>
    <w:p w14:paraId="0EAF5F46" w14:textId="098A2A5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凡刊登於《環球生技平台》之內容，包含雜誌、官方網站、社群媒體(如FB、Line@、電子報等)著作文章、攝影照片、彙整圖表、影音內容等。</w:t>
      </w:r>
    </w:p>
    <w:p w14:paraId="78E6B9E6" w14:textId="77777777" w:rsidR="00B35842" w:rsidRPr="00B35842" w:rsidRDefault="00B35842" w:rsidP="00B35842">
      <w:pPr>
        <w:widowControl/>
        <w:spacing w:line="320" w:lineRule="exact"/>
        <w:rPr>
          <w:rFonts w:ascii="微軟正黑體" w:eastAsia="微軟正黑體" w:hAnsi="微軟正黑體" w:cs="細明體"/>
          <w:sz w:val="22"/>
        </w:rPr>
      </w:pPr>
    </w:p>
    <w:p w14:paraId="4676929B"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二、授權方式</w:t>
      </w:r>
    </w:p>
    <w:p w14:paraId="4DE32D48"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平面授權：於平面印刷品上刊登授權標的物者。</w:t>
      </w:r>
    </w:p>
    <w:p w14:paraId="1F4D0F5B"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網際網路授權：於網站、電子報等電子媒體上刊登授權標的物者。</w:t>
      </w:r>
    </w:p>
    <w:p w14:paraId="6A52D49F" w14:textId="77777777" w:rsidR="00B35842" w:rsidRPr="00B35842" w:rsidRDefault="00B35842" w:rsidP="00B35842">
      <w:pPr>
        <w:widowControl/>
        <w:spacing w:line="320" w:lineRule="exact"/>
        <w:rPr>
          <w:rFonts w:ascii="微軟正黑體" w:eastAsia="微軟正黑體" w:hAnsi="微軟正黑體" w:cs="細明體"/>
          <w:sz w:val="22"/>
        </w:rPr>
      </w:pPr>
    </w:p>
    <w:p w14:paraId="06B3CB4E"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三、授權標的</w:t>
      </w:r>
    </w:p>
    <w:p w14:paraId="3A8B2642" w14:textId="7DE0E7BB" w:rsidR="00B35842" w:rsidRPr="003072EE" w:rsidRDefault="00B35842" w:rsidP="003072EE">
      <w:pPr>
        <w:pStyle w:val="aa"/>
        <w:widowControl/>
        <w:numPr>
          <w:ilvl w:val="0"/>
          <w:numId w:val="8"/>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僅接受「文章授權」、「影音授權」及「被攝者本人申請照片」，單一使用範圍，收費標準如下：</w:t>
      </w:r>
    </w:p>
    <w:p w14:paraId="0747914A" w14:textId="09686E79" w:rsidR="00B35842" w:rsidRPr="00B35842" w:rsidRDefault="00B91429" w:rsidP="000D11EC">
      <w:pPr>
        <w:widowControl/>
        <w:spacing w:line="320" w:lineRule="exact"/>
        <w:jc w:val="both"/>
        <w:rPr>
          <w:rFonts w:ascii="微軟正黑體" w:eastAsia="微軟正黑體" w:hAnsi="微軟正黑體" w:cs="細明體"/>
          <w:sz w:val="22"/>
        </w:rPr>
      </w:pPr>
      <w:r>
        <w:rPr>
          <w:rFonts w:ascii="微軟正黑體" w:eastAsia="微軟正黑體" w:hAnsi="微軟正黑體" w:cs="細明體" w:hint="eastAsia"/>
          <w:sz w:val="22"/>
        </w:rPr>
        <w:t>【文章授權】</w:t>
      </w:r>
      <w:r w:rsidR="00B35842" w:rsidRPr="00B35842">
        <w:rPr>
          <w:rFonts w:ascii="微軟正黑體" w:eastAsia="微軟正黑體" w:hAnsi="微軟正黑體" w:cs="細明體" w:hint="eastAsia"/>
          <w:sz w:val="22"/>
        </w:rPr>
        <w:t>非商業使用申請：每字定價為</w:t>
      </w:r>
      <w:r w:rsidR="00B35842" w:rsidRPr="003072EE">
        <w:rPr>
          <w:rFonts w:ascii="微軟正黑體" w:eastAsia="微軟正黑體" w:hAnsi="微軟正黑體" w:cs="細明體" w:hint="eastAsia"/>
          <w:color w:val="FF0000"/>
          <w:sz w:val="22"/>
        </w:rPr>
        <w:t>新臺幣2元計算</w:t>
      </w:r>
      <w:r w:rsidRPr="003072EE">
        <w:rPr>
          <w:rFonts w:ascii="微軟正黑體" w:eastAsia="微軟正黑體" w:hAnsi="微軟正黑體" w:cs="細明體" w:hint="eastAsia"/>
          <w:color w:val="FF0000"/>
          <w:sz w:val="22"/>
        </w:rPr>
        <w:t>(</w:t>
      </w:r>
      <w:r w:rsidR="003072EE">
        <w:rPr>
          <w:rFonts w:ascii="微軟正黑體" w:eastAsia="微軟正黑體" w:hAnsi="微軟正黑體" w:cs="細明體" w:hint="eastAsia"/>
          <w:color w:val="FF0000"/>
          <w:sz w:val="22"/>
        </w:rPr>
        <w:t>未稅</w:t>
      </w:r>
      <w:r w:rsidRPr="003072EE">
        <w:rPr>
          <w:rFonts w:ascii="微軟正黑體" w:eastAsia="微軟正黑體" w:hAnsi="微軟正黑體" w:cs="細明體" w:hint="eastAsia"/>
          <w:color w:val="FF0000"/>
          <w:sz w:val="22"/>
        </w:rPr>
        <w:t>)</w:t>
      </w:r>
      <w:r w:rsidR="00B35842" w:rsidRPr="00B35842">
        <w:rPr>
          <w:rFonts w:ascii="微軟正黑體" w:eastAsia="微軟正黑體" w:hAnsi="微軟正黑體" w:cs="細明體" w:hint="eastAsia"/>
          <w:sz w:val="22"/>
        </w:rPr>
        <w:t>。</w:t>
      </w:r>
    </w:p>
    <w:p w14:paraId="5F9D7928" w14:textId="666198D7" w:rsidR="00B35842" w:rsidRPr="000D11EC" w:rsidRDefault="000D11EC" w:rsidP="000D11EC">
      <w:pPr>
        <w:widowControl/>
        <w:spacing w:line="320" w:lineRule="exact"/>
        <w:jc w:val="both"/>
        <w:rPr>
          <w:rFonts w:ascii="微軟正黑體" w:eastAsia="微軟正黑體" w:hAnsi="微軟正黑體" w:cs="細明體"/>
          <w:sz w:val="22"/>
        </w:rPr>
      </w:pPr>
      <w:r>
        <w:rPr>
          <w:rFonts w:ascii="微軟正黑體" w:eastAsia="微軟正黑體" w:hAnsi="微軟正黑體" w:cs="細明體" w:hint="eastAsia"/>
          <w:sz w:val="22"/>
        </w:rPr>
        <w:t>【文章授權】</w:t>
      </w:r>
      <w:r w:rsidR="00B35842" w:rsidRPr="00B35842">
        <w:rPr>
          <w:rFonts w:ascii="微軟正黑體" w:eastAsia="微軟正黑體" w:hAnsi="微軟正黑體" w:cs="細明體" w:hint="eastAsia"/>
          <w:sz w:val="22"/>
        </w:rPr>
        <w:t>商業使用申請：每字定價為</w:t>
      </w:r>
      <w:r w:rsidR="00B35842" w:rsidRPr="003072EE">
        <w:rPr>
          <w:rFonts w:ascii="微軟正黑體" w:eastAsia="微軟正黑體" w:hAnsi="微軟正黑體" w:cs="細明體" w:hint="eastAsia"/>
          <w:color w:val="FF0000"/>
          <w:sz w:val="22"/>
        </w:rPr>
        <w:t>新臺幣5元計算，不滿1,000字以1,000字為計價單位</w:t>
      </w:r>
      <w:r w:rsidR="00B91429" w:rsidRPr="003072EE">
        <w:rPr>
          <w:rFonts w:ascii="微軟正黑體" w:eastAsia="微軟正黑體" w:hAnsi="微軟正黑體" w:cs="細明體" w:hint="eastAsia"/>
          <w:color w:val="FF0000"/>
          <w:sz w:val="22"/>
        </w:rPr>
        <w:t>(</w:t>
      </w:r>
      <w:r w:rsidR="003072EE">
        <w:rPr>
          <w:rFonts w:ascii="微軟正黑體" w:eastAsia="微軟正黑體" w:hAnsi="微軟正黑體" w:cs="細明體" w:hint="eastAsia"/>
          <w:color w:val="FF0000"/>
          <w:sz w:val="22"/>
        </w:rPr>
        <w:t>未稅</w:t>
      </w:r>
      <w:r w:rsidR="00B91429" w:rsidRPr="003072EE">
        <w:rPr>
          <w:rFonts w:ascii="微軟正黑體" w:eastAsia="微軟正黑體" w:hAnsi="微軟正黑體" w:cs="細明體" w:hint="eastAsia"/>
          <w:color w:val="FF0000"/>
          <w:sz w:val="22"/>
        </w:rPr>
        <w:t>)</w:t>
      </w:r>
    </w:p>
    <w:p w14:paraId="373DD2FE" w14:textId="333728FB" w:rsidR="00B35842" w:rsidRPr="00B35842" w:rsidRDefault="00B35842" w:rsidP="000D11EC">
      <w:pPr>
        <w:widowControl/>
        <w:spacing w:line="320" w:lineRule="exact"/>
        <w:jc w:val="both"/>
        <w:rPr>
          <w:rFonts w:ascii="微軟正黑體" w:eastAsia="微軟正黑體" w:hAnsi="微軟正黑體" w:cs="細明體"/>
          <w:sz w:val="22"/>
        </w:rPr>
      </w:pPr>
      <w:r w:rsidRPr="00B35842">
        <w:rPr>
          <w:rFonts w:ascii="微軟正黑體" w:eastAsia="微軟正黑體" w:hAnsi="微軟正黑體" w:cs="細明體" w:hint="eastAsia"/>
          <w:sz w:val="22"/>
        </w:rPr>
        <w:t>【圖表授權】非商業使用申請：每張圖表定價為新臺幣</w:t>
      </w:r>
      <w:r w:rsidR="00B91429">
        <w:rPr>
          <w:rFonts w:ascii="微軟正黑體" w:eastAsia="微軟正黑體" w:hAnsi="微軟正黑體" w:cs="細明體" w:hint="eastAsia"/>
          <w:color w:val="FF0000"/>
          <w:sz w:val="22"/>
        </w:rPr>
        <w:t>5</w:t>
      </w:r>
      <w:r w:rsidR="00B91429" w:rsidRPr="00B91429">
        <w:rPr>
          <w:rFonts w:ascii="微軟正黑體" w:eastAsia="微軟正黑體" w:hAnsi="微軟正黑體" w:cs="細明體" w:hint="eastAsia"/>
          <w:color w:val="FF0000"/>
          <w:sz w:val="22"/>
        </w:rPr>
        <w:t>,00</w:t>
      </w:r>
      <w:r w:rsidRPr="00B91429">
        <w:rPr>
          <w:rFonts w:ascii="微軟正黑體" w:eastAsia="微軟正黑體" w:hAnsi="微軟正黑體" w:cs="細明體" w:hint="eastAsia"/>
          <w:color w:val="FF0000"/>
          <w:sz w:val="22"/>
        </w:rPr>
        <w:t>0</w:t>
      </w:r>
      <w:r w:rsidR="003072EE">
        <w:rPr>
          <w:rFonts w:ascii="微軟正黑體" w:eastAsia="微軟正黑體" w:hAnsi="微軟正黑體" w:cs="細明體" w:hint="eastAsia"/>
          <w:sz w:val="22"/>
        </w:rPr>
        <w:t>元計算(</w:t>
      </w:r>
      <w:r w:rsidR="003072EE" w:rsidRPr="003072EE">
        <w:rPr>
          <w:rFonts w:ascii="微軟正黑體" w:eastAsia="微軟正黑體" w:hAnsi="微軟正黑體" w:cs="細明體" w:hint="eastAsia"/>
          <w:sz w:val="22"/>
        </w:rPr>
        <w:t>未稅</w:t>
      </w:r>
      <w:r w:rsidR="003072EE">
        <w:rPr>
          <w:rFonts w:ascii="微軟正黑體" w:eastAsia="微軟正黑體" w:hAnsi="微軟正黑體" w:cs="細明體" w:hint="eastAsia"/>
          <w:sz w:val="22"/>
        </w:rPr>
        <w:t>)</w:t>
      </w:r>
      <w:r w:rsidRPr="00B35842">
        <w:rPr>
          <w:rFonts w:ascii="微軟正黑體" w:eastAsia="微軟正黑體" w:hAnsi="微軟正黑體" w:cs="細明體" w:hint="eastAsia"/>
          <w:sz w:val="22"/>
        </w:rPr>
        <w:t>。</w:t>
      </w:r>
    </w:p>
    <w:p w14:paraId="59D41D7C" w14:textId="45EE500B" w:rsidR="00B35842" w:rsidRPr="00B35842" w:rsidRDefault="00B35842" w:rsidP="000D11EC">
      <w:pPr>
        <w:widowControl/>
        <w:spacing w:line="320" w:lineRule="exact"/>
        <w:jc w:val="both"/>
        <w:rPr>
          <w:rFonts w:ascii="微軟正黑體" w:eastAsia="微軟正黑體" w:hAnsi="微軟正黑體" w:cs="細明體"/>
          <w:sz w:val="22"/>
        </w:rPr>
      </w:pPr>
      <w:r w:rsidRPr="00B35842">
        <w:rPr>
          <w:rFonts w:ascii="微軟正黑體" w:eastAsia="微軟正黑體" w:hAnsi="微軟正黑體" w:cs="細明體" w:hint="eastAsia"/>
          <w:sz w:val="22"/>
        </w:rPr>
        <w:t>【圖表授權】商業使用申請：每張圖表定價為新臺幣</w:t>
      </w:r>
      <w:r w:rsidR="00B91429">
        <w:rPr>
          <w:rFonts w:ascii="微軟正黑體" w:eastAsia="微軟正黑體" w:hAnsi="微軟正黑體" w:cs="細明體" w:hint="eastAsia"/>
          <w:color w:val="FF0000"/>
          <w:sz w:val="22"/>
        </w:rPr>
        <w:t>2</w:t>
      </w:r>
      <w:r w:rsidR="00B91429" w:rsidRPr="00B91429">
        <w:rPr>
          <w:rFonts w:ascii="微軟正黑體" w:eastAsia="微軟正黑體" w:hAnsi="微軟正黑體" w:cs="細明體" w:hint="eastAsia"/>
          <w:color w:val="FF0000"/>
          <w:sz w:val="22"/>
        </w:rPr>
        <w:t>,000</w:t>
      </w:r>
      <w:r w:rsidRPr="00B35842">
        <w:rPr>
          <w:rFonts w:ascii="微軟正黑體" w:eastAsia="微軟正黑體" w:hAnsi="微軟正黑體" w:cs="細明體" w:hint="eastAsia"/>
          <w:sz w:val="22"/>
        </w:rPr>
        <w:t>元計算</w:t>
      </w:r>
      <w:r w:rsidR="003072EE">
        <w:rPr>
          <w:rFonts w:ascii="微軟正黑體" w:eastAsia="微軟正黑體" w:hAnsi="微軟正黑體" w:cs="細明體" w:hint="eastAsia"/>
          <w:sz w:val="22"/>
        </w:rPr>
        <w:t>(</w:t>
      </w:r>
      <w:r w:rsidR="003072EE" w:rsidRPr="003072EE">
        <w:rPr>
          <w:rFonts w:ascii="微軟正黑體" w:eastAsia="微軟正黑體" w:hAnsi="微軟正黑體" w:cs="細明體" w:hint="eastAsia"/>
          <w:sz w:val="22"/>
        </w:rPr>
        <w:t>未稅</w:t>
      </w:r>
      <w:r w:rsidR="003072EE">
        <w:rPr>
          <w:rFonts w:ascii="微軟正黑體" w:eastAsia="微軟正黑體" w:hAnsi="微軟正黑體" w:cs="細明體" w:hint="eastAsia"/>
          <w:sz w:val="22"/>
        </w:rPr>
        <w:t>)</w:t>
      </w:r>
      <w:r w:rsidRPr="00B35842">
        <w:rPr>
          <w:rFonts w:ascii="微軟正黑體" w:eastAsia="微軟正黑體" w:hAnsi="微軟正黑體" w:cs="細明體" w:hint="eastAsia"/>
          <w:sz w:val="22"/>
        </w:rPr>
        <w:t>。</w:t>
      </w:r>
    </w:p>
    <w:p w14:paraId="397BF544" w14:textId="488B9494" w:rsidR="00B35842" w:rsidRPr="00B35842" w:rsidRDefault="00B35842" w:rsidP="000D11EC">
      <w:pPr>
        <w:widowControl/>
        <w:spacing w:line="320" w:lineRule="exact"/>
        <w:jc w:val="both"/>
        <w:rPr>
          <w:rFonts w:ascii="微軟正黑體" w:eastAsia="微軟正黑體" w:hAnsi="微軟正黑體" w:cs="細明體"/>
          <w:sz w:val="22"/>
        </w:rPr>
      </w:pPr>
      <w:r w:rsidRPr="00B35842">
        <w:rPr>
          <w:rFonts w:ascii="微軟正黑體" w:eastAsia="微軟正黑體" w:hAnsi="微軟正黑體" w:cs="細明體" w:hint="eastAsia"/>
          <w:sz w:val="22"/>
        </w:rPr>
        <w:t>【照片授權】為尊重照片本人肖像權利，人像照片限被拍攝本人申請，商業使用申請：</w:t>
      </w:r>
      <w:r w:rsidRPr="003072EE">
        <w:rPr>
          <w:rFonts w:ascii="微軟正黑體" w:eastAsia="微軟正黑體" w:hAnsi="微軟正黑體" w:cs="細明體" w:hint="eastAsia"/>
          <w:color w:val="FF0000"/>
          <w:sz w:val="22"/>
        </w:rPr>
        <w:t>每張照片定價新臺幣5,000元</w:t>
      </w:r>
      <w:r w:rsidR="003072EE" w:rsidRPr="003072EE">
        <w:rPr>
          <w:rFonts w:ascii="微軟正黑體" w:eastAsia="微軟正黑體" w:hAnsi="微軟正黑體" w:cs="細明體" w:hint="eastAsia"/>
          <w:color w:val="FF0000"/>
          <w:sz w:val="22"/>
        </w:rPr>
        <w:t>(</w:t>
      </w:r>
      <w:r w:rsidR="003072EE">
        <w:rPr>
          <w:rFonts w:ascii="微軟正黑體" w:eastAsia="微軟正黑體" w:hAnsi="微軟正黑體" w:cs="細明體" w:hint="eastAsia"/>
          <w:color w:val="FF0000"/>
          <w:sz w:val="22"/>
        </w:rPr>
        <w:t>未稅</w:t>
      </w:r>
      <w:r w:rsidR="003072EE" w:rsidRPr="003072EE">
        <w:rPr>
          <w:rFonts w:ascii="微軟正黑體" w:eastAsia="微軟正黑體" w:hAnsi="微軟正黑體" w:cs="細明體" w:hint="eastAsia"/>
          <w:color w:val="FF0000"/>
          <w:sz w:val="22"/>
        </w:rPr>
        <w:t>)</w:t>
      </w:r>
      <w:r w:rsidRPr="00B35842">
        <w:rPr>
          <w:rFonts w:ascii="微軟正黑體" w:eastAsia="微軟正黑體" w:hAnsi="微軟正黑體" w:cs="細明體" w:hint="eastAsia"/>
          <w:sz w:val="22"/>
        </w:rPr>
        <w:t>，非商業使用視使用情節酌收處理費</w:t>
      </w:r>
      <w:r w:rsidR="003072EE">
        <w:rPr>
          <w:rFonts w:ascii="微軟正黑體" w:eastAsia="微軟正黑體" w:hAnsi="微軟正黑體" w:cs="細明體" w:hint="eastAsia"/>
          <w:sz w:val="22"/>
        </w:rPr>
        <w:t>(請詳填申請書)</w:t>
      </w:r>
      <w:r w:rsidRPr="00B35842">
        <w:rPr>
          <w:rFonts w:ascii="微軟正黑體" w:eastAsia="微軟正黑體" w:hAnsi="微軟正黑體" w:cs="細明體" w:hint="eastAsia"/>
          <w:sz w:val="22"/>
        </w:rPr>
        <w:t>。</w:t>
      </w:r>
    </w:p>
    <w:p w14:paraId="637CF5A9" w14:textId="77777777" w:rsidR="00B35842" w:rsidRPr="00B35842" w:rsidRDefault="00B35842" w:rsidP="000D11EC">
      <w:pPr>
        <w:widowControl/>
        <w:spacing w:line="320" w:lineRule="exact"/>
        <w:jc w:val="both"/>
        <w:rPr>
          <w:rFonts w:ascii="微軟正黑體" w:eastAsia="微軟正黑體" w:hAnsi="微軟正黑體" w:cs="細明體"/>
          <w:sz w:val="22"/>
        </w:rPr>
      </w:pPr>
      <w:r w:rsidRPr="00B35842">
        <w:rPr>
          <w:rFonts w:ascii="微軟正黑體" w:eastAsia="微軟正黑體" w:hAnsi="微軟正黑體" w:cs="細明體" w:hint="eastAsia"/>
          <w:sz w:val="22"/>
        </w:rPr>
        <w:t>【影音授權】非商業使用申請：每</w:t>
      </w:r>
      <w:r w:rsidRPr="003072EE">
        <w:rPr>
          <w:rFonts w:ascii="微軟正黑體" w:eastAsia="微軟正黑體" w:hAnsi="微軟正黑體" w:cs="細明體" w:hint="eastAsia"/>
          <w:color w:val="FF0000"/>
          <w:sz w:val="22"/>
        </w:rPr>
        <w:t>10秒500元，不滿10秒以10秒為計價單位</w:t>
      </w:r>
      <w:r w:rsidRPr="00B35842">
        <w:rPr>
          <w:rFonts w:ascii="微軟正黑體" w:eastAsia="微軟正黑體" w:hAnsi="微軟正黑體" w:cs="細明體" w:hint="eastAsia"/>
          <w:sz w:val="22"/>
        </w:rPr>
        <w:t>。</w:t>
      </w:r>
    </w:p>
    <w:p w14:paraId="4BE94AEE" w14:textId="487E6EE6" w:rsidR="00B35842" w:rsidRPr="00B35842" w:rsidRDefault="00B35842" w:rsidP="000D11EC">
      <w:pPr>
        <w:widowControl/>
        <w:spacing w:line="320" w:lineRule="exact"/>
        <w:jc w:val="both"/>
        <w:rPr>
          <w:rFonts w:ascii="微軟正黑體" w:eastAsia="微軟正黑體" w:hAnsi="微軟正黑體" w:cs="細明體"/>
          <w:sz w:val="22"/>
        </w:rPr>
      </w:pPr>
      <w:r w:rsidRPr="00B35842">
        <w:rPr>
          <w:rFonts w:ascii="微軟正黑體" w:eastAsia="微軟正黑體" w:hAnsi="微軟正黑體" w:cs="細明體" w:hint="eastAsia"/>
          <w:sz w:val="22"/>
        </w:rPr>
        <w:t>【影音授權】商業使用申請：</w:t>
      </w:r>
      <w:r w:rsidRPr="003072EE">
        <w:rPr>
          <w:rFonts w:ascii="微軟正黑體" w:eastAsia="微軟正黑體" w:hAnsi="微軟正黑體" w:cs="細明體" w:hint="eastAsia"/>
          <w:color w:val="FF0000"/>
          <w:sz w:val="22"/>
        </w:rPr>
        <w:t>每10秒</w:t>
      </w:r>
      <w:r w:rsidR="003072EE">
        <w:rPr>
          <w:rFonts w:ascii="微軟正黑體" w:eastAsia="微軟正黑體" w:hAnsi="微軟正黑體" w:cs="細明體" w:hint="eastAsia"/>
          <w:color w:val="FF0000"/>
          <w:sz w:val="22"/>
        </w:rPr>
        <w:t>2</w:t>
      </w:r>
      <w:r w:rsidRPr="003072EE">
        <w:rPr>
          <w:rFonts w:ascii="微軟正黑體" w:eastAsia="微軟正黑體" w:hAnsi="微軟正黑體" w:cs="細明體" w:hint="eastAsia"/>
          <w:color w:val="FF0000"/>
          <w:sz w:val="22"/>
        </w:rPr>
        <w:t>000元，不滿10秒以10秒為計價單位。</w:t>
      </w:r>
    </w:p>
    <w:p w14:paraId="4FEC73F0" w14:textId="77777777" w:rsidR="00B35842" w:rsidRPr="00B35842" w:rsidRDefault="00B35842" w:rsidP="00B35842">
      <w:pPr>
        <w:widowControl/>
        <w:spacing w:line="320" w:lineRule="exact"/>
        <w:rPr>
          <w:rFonts w:ascii="微軟正黑體" w:eastAsia="微軟正黑體" w:hAnsi="微軟正黑體" w:cs="細明體"/>
          <w:sz w:val="22"/>
        </w:rPr>
      </w:pPr>
    </w:p>
    <w:p w14:paraId="3D28921C"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四、使用期限</w:t>
      </w:r>
    </w:p>
    <w:p w14:paraId="587A006E" w14:textId="77777777" w:rsidR="00B35842" w:rsidRPr="003072EE" w:rsidRDefault="00B35842" w:rsidP="003072EE">
      <w:pPr>
        <w:pStyle w:val="aa"/>
        <w:widowControl/>
        <w:numPr>
          <w:ilvl w:val="0"/>
          <w:numId w:val="7"/>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平面授權：</w:t>
      </w:r>
      <w:r w:rsidRPr="003072EE">
        <w:rPr>
          <w:rFonts w:ascii="微軟正黑體" w:eastAsia="微軟正黑體" w:hAnsi="微軟正黑體" w:cs="細明體" w:hint="eastAsia"/>
          <w:color w:val="FF0000"/>
          <w:sz w:val="22"/>
        </w:rPr>
        <w:t>以一次印刷2,000份為原則，再版印刷需重新申請。</w:t>
      </w:r>
    </w:p>
    <w:p w14:paraId="5B6F6802" w14:textId="393AD9D6" w:rsidR="00B35842" w:rsidRPr="003072EE" w:rsidRDefault="00B35842" w:rsidP="003072EE">
      <w:pPr>
        <w:pStyle w:val="aa"/>
        <w:widowControl/>
        <w:numPr>
          <w:ilvl w:val="0"/>
          <w:numId w:val="7"/>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網際網路授權：授權日</w:t>
      </w:r>
      <w:r w:rsidRPr="003072EE">
        <w:rPr>
          <w:rFonts w:ascii="微軟正黑體" w:eastAsia="微軟正黑體" w:hAnsi="微軟正黑體" w:cs="細明體" w:hint="eastAsia"/>
          <w:color w:val="FF0000"/>
          <w:sz w:val="22"/>
        </w:rPr>
        <w:t>起</w:t>
      </w:r>
      <w:r w:rsidR="00901D2E">
        <w:rPr>
          <w:rFonts w:ascii="微軟正黑體" w:eastAsia="微軟正黑體" w:hAnsi="微軟正黑體" w:cs="細明體" w:hint="eastAsia"/>
          <w:color w:val="FF0000"/>
          <w:sz w:val="22"/>
        </w:rPr>
        <w:t>1</w:t>
      </w:r>
      <w:r w:rsidR="00901D2E">
        <w:rPr>
          <w:rFonts w:ascii="微軟正黑體" w:eastAsia="微軟正黑體" w:hAnsi="微軟正黑體" w:cs="細明體"/>
          <w:color w:val="FF0000"/>
          <w:sz w:val="22"/>
        </w:rPr>
        <w:t>2</w:t>
      </w:r>
      <w:r w:rsidRPr="003072EE">
        <w:rPr>
          <w:rFonts w:ascii="微軟正黑體" w:eastAsia="微軟正黑體" w:hAnsi="微軟正黑體" w:cs="細明體" w:hint="eastAsia"/>
          <w:color w:val="FF0000"/>
          <w:sz w:val="22"/>
        </w:rPr>
        <w:t>個月內可使用授權標的，期滿</w:t>
      </w:r>
      <w:r w:rsidR="00901D2E">
        <w:rPr>
          <w:rFonts w:ascii="微軟正黑體" w:eastAsia="微軟正黑體" w:hAnsi="微軟正黑體" w:cs="細明體" w:hint="eastAsia"/>
          <w:color w:val="FF0000"/>
          <w:sz w:val="22"/>
        </w:rPr>
        <w:t>不</w:t>
      </w:r>
      <w:r w:rsidRPr="003072EE">
        <w:rPr>
          <w:rFonts w:ascii="微軟正黑體" w:eastAsia="微軟正黑體" w:hAnsi="微軟正黑體" w:cs="細明體" w:hint="eastAsia"/>
          <w:color w:val="FF0000"/>
          <w:sz w:val="22"/>
        </w:rPr>
        <w:t>須自網站資料庫中移除，</w:t>
      </w:r>
      <w:r w:rsidR="00901D2E" w:rsidRPr="00901D2E">
        <w:rPr>
          <w:rFonts w:ascii="微軟正黑體" w:eastAsia="微軟正黑體" w:hAnsi="微軟正黑體" w:cs="細明體" w:hint="eastAsia"/>
          <w:sz w:val="22"/>
        </w:rPr>
        <w:t>如需刊登他處需重新申請</w:t>
      </w:r>
      <w:r w:rsidRPr="003072EE">
        <w:rPr>
          <w:rFonts w:ascii="微軟正黑體" w:eastAsia="微軟正黑體" w:hAnsi="微軟正黑體" w:cs="細明體" w:hint="eastAsia"/>
          <w:sz w:val="22"/>
        </w:rPr>
        <w:t>。</w:t>
      </w:r>
    </w:p>
    <w:p w14:paraId="5BF5EBB8" w14:textId="77777777" w:rsidR="00B35842" w:rsidRPr="00901D2E" w:rsidRDefault="00B35842" w:rsidP="00B35842">
      <w:pPr>
        <w:widowControl/>
        <w:spacing w:line="320" w:lineRule="exact"/>
        <w:rPr>
          <w:rFonts w:ascii="微軟正黑體" w:eastAsia="微軟正黑體" w:hAnsi="微軟正黑體" w:cs="細明體"/>
          <w:sz w:val="22"/>
        </w:rPr>
      </w:pPr>
    </w:p>
    <w:p w14:paraId="0460C744"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五、其它規定</w:t>
      </w:r>
    </w:p>
    <w:p w14:paraId="0FC931E1" w14:textId="3A89DD15" w:rsidR="00B35842" w:rsidRPr="003072EE" w:rsidRDefault="00B35842" w:rsidP="003072EE">
      <w:pPr>
        <w:pStyle w:val="aa"/>
        <w:widowControl/>
        <w:numPr>
          <w:ilvl w:val="0"/>
          <w:numId w:val="6"/>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若文章內容需譯為外國文</w:t>
      </w:r>
      <w:r w:rsidR="003072EE" w:rsidRPr="003072EE">
        <w:rPr>
          <w:rFonts w:ascii="微軟正黑體" w:eastAsia="微軟正黑體" w:hAnsi="微軟正黑體" w:cs="細明體" w:hint="eastAsia"/>
          <w:sz w:val="22"/>
        </w:rPr>
        <w:t>字，本公司不提供翻譯稿與內容正確性審稿服務，惟須要求註明譯文非由本公司提供</w:t>
      </w:r>
      <w:r w:rsidRPr="003072EE">
        <w:rPr>
          <w:rFonts w:ascii="微軟正黑體" w:eastAsia="微軟正黑體" w:hAnsi="微軟正黑體" w:cs="細明體" w:hint="eastAsia"/>
          <w:sz w:val="22"/>
        </w:rPr>
        <w:t>。轉載費用以中文字數為計算單位、如同時於同刊物刊載中文及外文，收費一次。</w:t>
      </w:r>
    </w:p>
    <w:p w14:paraId="348B44BA" w14:textId="233B4005" w:rsidR="00B35842" w:rsidRPr="003072EE" w:rsidRDefault="00B35842" w:rsidP="003072EE">
      <w:pPr>
        <w:pStyle w:val="aa"/>
        <w:widowControl/>
        <w:numPr>
          <w:ilvl w:val="0"/>
          <w:numId w:val="6"/>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凡獲本公司授權轉載者必須註明轉載自</w:t>
      </w:r>
      <w:r w:rsidR="003072EE" w:rsidRPr="003072EE">
        <w:rPr>
          <w:rFonts w:ascii="微軟正黑體" w:eastAsia="微軟正黑體" w:hAnsi="微軟正黑體" w:cs="細明體" w:hint="eastAsia"/>
          <w:sz w:val="22"/>
        </w:rPr>
        <w:t>環球生技媒體平台，包含</w:t>
      </w:r>
      <w:r w:rsidRPr="003072EE">
        <w:rPr>
          <w:rFonts w:ascii="微軟正黑體" w:eastAsia="微軟正黑體" w:hAnsi="微軟正黑體" w:cs="細明體" w:hint="eastAsia"/>
          <w:sz w:val="22"/>
        </w:rPr>
        <w:t>期數、作者、攝影者、製表人等資訊。刪減文字或翻譯為外國文字者，應加註刪減者及翻譯單位。</w:t>
      </w:r>
    </w:p>
    <w:p w14:paraId="5DD8720E" w14:textId="77777777" w:rsidR="00B35842" w:rsidRPr="003072EE" w:rsidRDefault="00B35842" w:rsidP="003072EE">
      <w:pPr>
        <w:pStyle w:val="aa"/>
        <w:widowControl/>
        <w:numPr>
          <w:ilvl w:val="0"/>
          <w:numId w:val="6"/>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影音不得剪輯、重製或前後串連其他影片。</w:t>
      </w:r>
    </w:p>
    <w:p w14:paraId="539C5ECC" w14:textId="56D6053C" w:rsidR="00B35842" w:rsidRPr="003072EE" w:rsidRDefault="000D11EC" w:rsidP="003072EE">
      <w:pPr>
        <w:pStyle w:val="aa"/>
        <w:widowControl/>
        <w:numPr>
          <w:ilvl w:val="0"/>
          <w:numId w:val="6"/>
        </w:numPr>
        <w:spacing w:line="320" w:lineRule="exact"/>
        <w:ind w:leftChars="0"/>
        <w:rPr>
          <w:rFonts w:ascii="微軟正黑體" w:eastAsia="微軟正黑體" w:hAnsi="微軟正黑體" w:cs="細明體"/>
          <w:sz w:val="22"/>
        </w:rPr>
      </w:pPr>
      <w:r w:rsidRPr="000D11EC">
        <w:rPr>
          <w:rFonts w:ascii="微軟正黑體" w:eastAsia="微軟正黑體" w:hAnsi="微軟正黑體" w:cs="細明體" w:hint="eastAsia"/>
          <w:color w:val="FF0000"/>
          <w:sz w:val="22"/>
        </w:rPr>
        <w:t>本站</w:t>
      </w:r>
      <w:r w:rsidR="00B35842" w:rsidRPr="000D11EC">
        <w:rPr>
          <w:rFonts w:ascii="微軟正黑體" w:eastAsia="微軟正黑體" w:hAnsi="微軟正黑體" w:cs="細明體" w:hint="eastAsia"/>
          <w:color w:val="FF0000"/>
          <w:sz w:val="22"/>
        </w:rPr>
        <w:t>開放</w:t>
      </w:r>
      <w:r w:rsidRPr="000D11EC">
        <w:rPr>
          <w:rFonts w:ascii="微軟正黑體" w:eastAsia="微軟正黑體" w:hAnsi="微軟正黑體" w:cs="細明體" w:hint="eastAsia"/>
          <w:color w:val="FF0000"/>
          <w:sz w:val="22"/>
        </w:rPr>
        <w:t>非會員可</w:t>
      </w:r>
      <w:r w:rsidR="00B35842" w:rsidRPr="000D11EC">
        <w:rPr>
          <w:rFonts w:ascii="微軟正黑體" w:eastAsia="微軟正黑體" w:hAnsi="微軟正黑體" w:cs="細明體" w:hint="eastAsia"/>
          <w:color w:val="FF0000"/>
          <w:sz w:val="22"/>
        </w:rPr>
        <w:t>閱讀之文章，可供個人於網路進行非商業用途之轉載與轉寄</w:t>
      </w:r>
      <w:r w:rsidR="00B35842" w:rsidRPr="003072EE">
        <w:rPr>
          <w:rFonts w:ascii="微軟正黑體" w:eastAsia="微軟正黑體" w:hAnsi="微軟正黑體" w:cs="細明體" w:hint="eastAsia"/>
          <w:sz w:val="22"/>
        </w:rPr>
        <w:t>，惟轉載與轉寄之內容限於500字以內，擷取部份不可做文字、或語意變更，並於轉載與轉寄的文末，註明文章出處及原出處連結。而本站標示免費開放閱讀之文章仍受中華民國著作權法及國際著作權法之保障。</w:t>
      </w:r>
    </w:p>
    <w:p w14:paraId="30ED9E8A" w14:textId="77777777" w:rsidR="00B35842" w:rsidRPr="003072EE" w:rsidRDefault="00B35842" w:rsidP="003072EE">
      <w:pPr>
        <w:pStyle w:val="aa"/>
        <w:widowControl/>
        <w:numPr>
          <w:ilvl w:val="0"/>
          <w:numId w:val="6"/>
        </w:numPr>
        <w:spacing w:line="320" w:lineRule="exact"/>
        <w:ind w:leftChars="0"/>
        <w:rPr>
          <w:rFonts w:ascii="微軟正黑體" w:eastAsia="微軟正黑體" w:hAnsi="微軟正黑體" w:cs="細明體"/>
          <w:sz w:val="22"/>
        </w:rPr>
      </w:pPr>
      <w:r w:rsidRPr="003072EE">
        <w:rPr>
          <w:rFonts w:ascii="微軟正黑體" w:eastAsia="微軟正黑體" w:hAnsi="微軟正黑體" w:cs="細明體" w:hint="eastAsia"/>
          <w:sz w:val="22"/>
        </w:rPr>
        <w:t>申請照片、影音授權，申請人請先取得照片、影音中人之肖像權使用同意書。</w:t>
      </w:r>
    </w:p>
    <w:p w14:paraId="26E7D339" w14:textId="77777777" w:rsidR="00B35842" w:rsidRPr="00B35842" w:rsidRDefault="00B35842" w:rsidP="00B35842">
      <w:pPr>
        <w:widowControl/>
        <w:spacing w:line="320" w:lineRule="exact"/>
        <w:rPr>
          <w:rFonts w:ascii="微軟正黑體" w:eastAsia="微軟正黑體" w:hAnsi="微軟正黑體" w:cs="細明體"/>
          <w:sz w:val="22"/>
        </w:rPr>
      </w:pPr>
    </w:p>
    <w:p w14:paraId="269F094D" w14:textId="77777777" w:rsidR="00B35842" w:rsidRPr="00B35842" w:rsidRDefault="00B35842" w:rsidP="00B35842">
      <w:pPr>
        <w:widowControl/>
        <w:spacing w:line="320" w:lineRule="exact"/>
        <w:rPr>
          <w:rFonts w:ascii="微軟正黑體" w:eastAsia="微軟正黑體" w:hAnsi="微軟正黑體" w:cs="細明體"/>
          <w:sz w:val="22"/>
        </w:rPr>
      </w:pPr>
      <w:r w:rsidRPr="00B35842">
        <w:rPr>
          <w:rFonts w:ascii="微軟正黑體" w:eastAsia="微軟正黑體" w:hAnsi="微軟正黑體" w:cs="細明體" w:hint="eastAsia"/>
          <w:sz w:val="22"/>
        </w:rPr>
        <w:t>六、授權業務處理時間</w:t>
      </w:r>
    </w:p>
    <w:p w14:paraId="3E348F69" w14:textId="7AC5C577" w:rsidR="00B35842" w:rsidRPr="00B35842" w:rsidRDefault="00DC0216" w:rsidP="00B35842">
      <w:pPr>
        <w:widowControl/>
        <w:spacing w:line="320" w:lineRule="exact"/>
        <w:rPr>
          <w:rFonts w:ascii="微軟正黑體" w:eastAsia="微軟正黑體" w:hAnsi="微軟正黑體" w:cs="細明體"/>
          <w:sz w:val="22"/>
        </w:rPr>
      </w:pPr>
      <w:r>
        <w:rPr>
          <w:rFonts w:ascii="微軟正黑體" w:eastAsia="微軟正黑體" w:hAnsi="微軟正黑體" w:cs="細明體" w:hint="eastAsia"/>
          <w:sz w:val="22"/>
        </w:rPr>
        <w:t>本刊</w:t>
      </w:r>
      <w:r w:rsidR="00B35842" w:rsidRPr="00B35842">
        <w:rPr>
          <w:rFonts w:ascii="微軟正黑體" w:eastAsia="微軟正黑體" w:hAnsi="微軟正黑體" w:cs="細明體" w:hint="eastAsia"/>
          <w:sz w:val="22"/>
        </w:rPr>
        <w:t>收到「授權申請表」後約3~5個工作日，以email回覆是否同意授權使用，授權標的須等確認付款後，與「著作轉載使用同意書」一同提供。</w:t>
      </w:r>
    </w:p>
    <w:p w14:paraId="3A59829E" w14:textId="4B277D22" w:rsidR="005B7074" w:rsidRPr="00B35842" w:rsidRDefault="000D11EC" w:rsidP="000D11EC">
      <w:pPr>
        <w:widowControl/>
        <w:spacing w:line="320" w:lineRule="exact"/>
        <w:rPr>
          <w:rFonts w:ascii="微軟正黑體" w:eastAsia="微軟正黑體" w:hAnsi="微軟正黑體" w:cs="細明體"/>
          <w:sz w:val="22"/>
        </w:rPr>
      </w:pPr>
      <w:r w:rsidRPr="000D11EC">
        <w:rPr>
          <w:rFonts w:ascii="微軟正黑體" w:eastAsia="微軟正黑體" w:hAnsi="微軟正黑體" w:cs="細明體" w:hint="eastAsia"/>
          <w:sz w:val="22"/>
        </w:rPr>
        <w:t>※懇請申請單位詳讀</w:t>
      </w:r>
      <w:r>
        <w:rPr>
          <w:rFonts w:ascii="微軟正黑體" w:eastAsia="微軟正黑體" w:hAnsi="微軟正黑體" w:cs="細明體" w:hint="eastAsia"/>
          <w:sz w:val="22"/>
        </w:rPr>
        <w:t>此</w:t>
      </w:r>
      <w:r w:rsidRPr="000D11EC">
        <w:rPr>
          <w:rFonts w:ascii="微軟正黑體" w:eastAsia="微軟正黑體" w:hAnsi="微軟正黑體" w:cs="細明體" w:hint="eastAsia"/>
          <w:sz w:val="22"/>
        </w:rPr>
        <w:t>授權辦法，以利後續審查作業，本刊保留同意授權轉載之權利。</w:t>
      </w:r>
    </w:p>
    <w:sectPr w:rsidR="005B7074" w:rsidRPr="00B35842" w:rsidSect="00B35842">
      <w:headerReference w:type="default" r:id="rId7"/>
      <w:footerReference w:type="default" r:id="rId8"/>
      <w:pgSz w:w="11906" w:h="16838"/>
      <w:pgMar w:top="1953" w:right="1080" w:bottom="1" w:left="1080"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0800" w14:textId="77777777" w:rsidR="00FC06B0" w:rsidRDefault="00FC06B0" w:rsidP="0055527B">
      <w:r>
        <w:separator/>
      </w:r>
    </w:p>
  </w:endnote>
  <w:endnote w:type="continuationSeparator" w:id="0">
    <w:p w14:paraId="3AACAD72" w14:textId="77777777" w:rsidR="00FC06B0" w:rsidRDefault="00FC06B0" w:rsidP="0055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986F" w14:textId="77777777" w:rsidR="003072EE" w:rsidRDefault="003072EE" w:rsidP="00D435B0">
    <w:pPr>
      <w:pStyle w:val="a5"/>
      <w:pBdr>
        <w:top w:val="thinThickSmallGap" w:sz="24" w:space="1" w:color="622423"/>
      </w:pBdr>
      <w:jc w:val="center"/>
      <w:rPr>
        <w:rFonts w:ascii="微軟正黑體" w:eastAsia="微軟正黑體" w:hAnsi="微軟正黑體"/>
        <w:b/>
      </w:rPr>
    </w:pPr>
    <w:r w:rsidRPr="00F53DA3">
      <w:rPr>
        <w:rFonts w:ascii="微軟正黑體" w:hAnsi="微軟正黑體" w:hint="eastAsia"/>
        <w:b/>
      </w:rPr>
      <w:t>掌</w:t>
    </w:r>
    <w:r>
      <w:rPr>
        <w:rFonts w:ascii="微軟正黑體" w:hAnsi="微軟正黑體" w:hint="eastAsia"/>
        <w:b/>
      </w:rPr>
      <w:t>握大中華市場脈動　　亞洲華文專業</w:t>
    </w:r>
    <w:r w:rsidRPr="00F53DA3">
      <w:rPr>
        <w:rFonts w:ascii="微軟正黑體" w:hAnsi="微軟正黑體" w:hint="eastAsia"/>
        <w:b/>
      </w:rPr>
      <w:t>生技產業月刊</w:t>
    </w:r>
  </w:p>
  <w:p w14:paraId="700FC22A" w14:textId="0A587835" w:rsidR="003072EE" w:rsidRPr="00AB5AA1" w:rsidRDefault="003072EE" w:rsidP="00AB5AA1">
    <w:pPr>
      <w:jc w:val="center"/>
      <w:rPr>
        <w:rFonts w:ascii="新細明體" w:hAnsi="新細明體" w:cs="新細明體"/>
        <w:sz w:val="20"/>
      </w:rPr>
    </w:pPr>
    <w:r>
      <w:rPr>
        <w:rFonts w:ascii="新細明體" w:hAnsi="新細明體" w:cs="新細明體"/>
        <w:sz w:val="20"/>
        <w:lang w:val="zh-TW"/>
      </w:rPr>
      <w:t>台北市信義區</w:t>
    </w:r>
    <w:r w:rsidR="00901D2E">
      <w:rPr>
        <w:rFonts w:ascii="新細明體" w:hAnsi="新細明體" w:cs="新細明體" w:hint="eastAsia"/>
        <w:sz w:val="20"/>
        <w:lang w:val="zh-TW"/>
      </w:rPr>
      <w:t>信義</w:t>
    </w:r>
    <w:r>
      <w:rPr>
        <w:rFonts w:ascii="新細明體" w:hAnsi="新細明體" w:cs="新細明體"/>
        <w:sz w:val="20"/>
        <w:lang w:val="zh-TW"/>
      </w:rPr>
      <w:t>路</w:t>
    </w:r>
    <w:r w:rsidR="00901D2E">
      <w:rPr>
        <w:rFonts w:ascii="新細明體" w:hAnsi="新細明體" w:cs="新細明體" w:hint="eastAsia"/>
        <w:sz w:val="20"/>
        <w:lang w:val="zh-TW"/>
      </w:rPr>
      <w:t>六段2</w:t>
    </w:r>
    <w:r w:rsidR="00901D2E">
      <w:rPr>
        <w:rFonts w:ascii="新細明體" w:hAnsi="新細明體" w:cs="新細明體"/>
        <w:sz w:val="20"/>
        <w:lang w:val="zh-TW"/>
      </w:rPr>
      <w:t>9</w:t>
    </w:r>
    <w:r>
      <w:rPr>
        <w:rFonts w:ascii="新細明體" w:hAnsi="新細明體" w:cs="新細明體"/>
        <w:sz w:val="20"/>
        <w:lang w:val="zh-TW"/>
      </w:rPr>
      <w:t>號</w:t>
    </w:r>
    <w:r>
      <w:rPr>
        <w:rFonts w:ascii="新細明體" w:hAnsi="新細明體" w:cs="新細明體"/>
        <w:sz w:val="20"/>
      </w:rPr>
      <w:t>2</w:t>
    </w:r>
    <w:r>
      <w:rPr>
        <w:rFonts w:ascii="新細明體" w:hAnsi="新細明體" w:cs="新細明體"/>
        <w:sz w:val="20"/>
        <w:lang w:val="zh-TW"/>
      </w:rPr>
      <w:t>樓</w:t>
    </w:r>
    <w:r w:rsidR="00901D2E">
      <w:rPr>
        <w:rFonts w:ascii="新細明體" w:hAnsi="新細明體" w:cs="新細明體" w:hint="eastAsia"/>
        <w:sz w:val="20"/>
        <w:lang w:val="zh-TW"/>
      </w:rPr>
      <w:t>之</w:t>
    </w:r>
    <w:r w:rsidR="00901D2E">
      <w:rPr>
        <w:rFonts w:ascii="新細明體" w:hAnsi="新細明體" w:cs="新細明體"/>
        <w:sz w:val="20"/>
        <w:lang w:val="zh-TW"/>
      </w:rPr>
      <w:t>1</w:t>
    </w:r>
    <w:r>
      <w:rPr>
        <w:rFonts w:ascii="新細明體" w:hAnsi="新細明體" w:cs="新細明體" w:hint="eastAsia"/>
        <w:sz w:val="20"/>
      </w:rPr>
      <w:t xml:space="preserve">   </w:t>
    </w:r>
    <w:r>
      <w:rPr>
        <w:rFonts w:ascii="新細明體" w:hAnsi="新細明體" w:cs="新細明體"/>
        <w:sz w:val="20"/>
        <w:lang w:val="zh-TW"/>
      </w:rPr>
      <w:t>電話：</w:t>
    </w:r>
    <w:r>
      <w:rPr>
        <w:rFonts w:ascii="新細明體" w:hAnsi="新細明體" w:cs="新細明體"/>
        <w:sz w:val="20"/>
      </w:rPr>
      <w:t>02-27261065</w:t>
    </w:r>
    <w:r>
      <w:rPr>
        <w:rFonts w:ascii="新細明體" w:hAnsi="新細明體" w:cs="新細明體"/>
        <w:sz w:val="20"/>
        <w:lang w:val="zh-TW"/>
      </w:rPr>
      <w:t xml:space="preserve">  傳真：</w:t>
    </w:r>
    <w:r>
      <w:rPr>
        <w:rFonts w:ascii="新細明體" w:hAnsi="新細明體" w:cs="新細明體"/>
        <w:sz w:val="20"/>
      </w:rPr>
      <w:t>02-27261063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F6C7" w14:textId="77777777" w:rsidR="00FC06B0" w:rsidRDefault="00FC06B0" w:rsidP="0055527B">
      <w:r>
        <w:separator/>
      </w:r>
    </w:p>
  </w:footnote>
  <w:footnote w:type="continuationSeparator" w:id="0">
    <w:p w14:paraId="71712EAE" w14:textId="77777777" w:rsidR="00FC06B0" w:rsidRDefault="00FC06B0" w:rsidP="0055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9DB9" w14:textId="77777777" w:rsidR="003072EE" w:rsidRDefault="003072EE" w:rsidP="00B7146B">
    <w:pPr>
      <w:pStyle w:val="a3"/>
      <w:ind w:firstLineChars="700" w:firstLine="1400"/>
    </w:pPr>
    <w:r>
      <w:rPr>
        <w:noProof/>
      </w:rPr>
      <w:drawing>
        <wp:anchor distT="0" distB="0" distL="114300" distR="114300" simplePos="0" relativeHeight="251659264" behindDoc="0" locked="0" layoutInCell="1" allowOverlap="1" wp14:anchorId="2CAA1528" wp14:editId="3AEFDD12">
          <wp:simplePos x="0" y="0"/>
          <wp:positionH relativeFrom="column">
            <wp:posOffset>869950</wp:posOffset>
          </wp:positionH>
          <wp:positionV relativeFrom="paragraph">
            <wp:posOffset>-302260</wp:posOffset>
          </wp:positionV>
          <wp:extent cx="4749165" cy="611505"/>
          <wp:effectExtent l="0" t="0" r="0" b="0"/>
          <wp:wrapSquare wrapText="bothSides"/>
          <wp:docPr id="3" name="圖片 3" descr="http://www.gbimonthly.com/header_img/GBI-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bimonthly.com/header_img/GBI-logo2.png"/>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2988"/>
                  <a:stretch/>
                </pic:blipFill>
                <pic:spPr bwMode="auto">
                  <a:xfrm>
                    <a:off x="0" y="0"/>
                    <a:ext cx="4749165"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AC2"/>
    <w:multiLevelType w:val="hybridMultilevel"/>
    <w:tmpl w:val="12B273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D12C7A"/>
    <w:multiLevelType w:val="hybridMultilevel"/>
    <w:tmpl w:val="F6C210E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D94688A"/>
    <w:multiLevelType w:val="hybridMultilevel"/>
    <w:tmpl w:val="83D609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C46621"/>
    <w:multiLevelType w:val="hybridMultilevel"/>
    <w:tmpl w:val="147E7ED4"/>
    <w:lvl w:ilvl="0" w:tplc="ECC61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B22F9E"/>
    <w:multiLevelType w:val="hybridMultilevel"/>
    <w:tmpl w:val="ECBEDA96"/>
    <w:lvl w:ilvl="0" w:tplc="B2A63F54">
      <w:start w:val="1"/>
      <w:numFmt w:val="taiwaneseCountingThousand"/>
      <w:lvlText w:val="%1、"/>
      <w:lvlJc w:val="left"/>
      <w:pPr>
        <w:tabs>
          <w:tab w:val="num" w:pos="480"/>
        </w:tabs>
        <w:ind w:left="480" w:hanging="480"/>
      </w:pPr>
      <w:rPr>
        <w:rFonts w:hint="eastAsia"/>
      </w:rPr>
    </w:lvl>
    <w:lvl w:ilvl="1" w:tplc="3A4CC7B6">
      <w:start w:val="2"/>
      <w:numFmt w:val="bullet"/>
      <w:lvlText w:val="□"/>
      <w:lvlJc w:val="left"/>
      <w:pPr>
        <w:tabs>
          <w:tab w:val="num" w:pos="840"/>
        </w:tabs>
        <w:ind w:left="840" w:hanging="360"/>
      </w:pPr>
      <w:rPr>
        <w:rFonts w:ascii="細明體" w:eastAsia="細明體" w:hAnsi="細明體"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30A3245E"/>
    <w:multiLevelType w:val="hybridMultilevel"/>
    <w:tmpl w:val="A0541D2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55A27219"/>
    <w:multiLevelType w:val="hybridMultilevel"/>
    <w:tmpl w:val="331AB4D0"/>
    <w:lvl w:ilvl="0" w:tplc="ED72B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3F7435"/>
    <w:multiLevelType w:val="hybridMultilevel"/>
    <w:tmpl w:val="2C0C31E0"/>
    <w:lvl w:ilvl="0" w:tplc="EF8C66D8">
      <w:start w:val="5"/>
      <w:numFmt w:val="bullet"/>
      <w:lvlText w:val="□"/>
      <w:lvlJc w:val="left"/>
      <w:pPr>
        <w:tabs>
          <w:tab w:val="num" w:pos="871"/>
        </w:tabs>
        <w:ind w:left="871" w:hanging="360"/>
      </w:pPr>
      <w:rPr>
        <w:rFonts w:ascii="細明體" w:eastAsia="細明體" w:hAnsi="細明體" w:hint="eastAsia"/>
        <w:lang w:val="en-US"/>
      </w:rPr>
    </w:lvl>
    <w:lvl w:ilvl="1" w:tplc="04090003">
      <w:start w:val="1"/>
      <w:numFmt w:val="bullet"/>
      <w:lvlText w:val="轩"/>
      <w:lvlJc w:val="left"/>
      <w:pPr>
        <w:tabs>
          <w:tab w:val="num" w:pos="960"/>
        </w:tabs>
        <w:ind w:left="960" w:hanging="480"/>
      </w:pPr>
      <w:rPr>
        <w:rFonts w:ascii="Wingdings" w:hAnsi="Wingdings" w:cs="Wingdings" w:hint="default"/>
      </w:rPr>
    </w:lvl>
    <w:lvl w:ilvl="2" w:tplc="04090005">
      <w:start w:val="1"/>
      <w:numFmt w:val="bullet"/>
      <w:lvlText w:val="阵"/>
      <w:lvlJc w:val="left"/>
      <w:pPr>
        <w:tabs>
          <w:tab w:val="num" w:pos="1440"/>
        </w:tabs>
        <w:ind w:left="1440" w:hanging="480"/>
      </w:pPr>
      <w:rPr>
        <w:rFonts w:ascii="Wingdings" w:hAnsi="Wingdings" w:cs="Wingdings" w:hint="default"/>
      </w:rPr>
    </w:lvl>
    <w:lvl w:ilvl="3" w:tplc="04090001">
      <w:start w:val="1"/>
      <w:numFmt w:val="bullet"/>
      <w:lvlText w:val="财"/>
      <w:lvlJc w:val="left"/>
      <w:pPr>
        <w:tabs>
          <w:tab w:val="num" w:pos="1920"/>
        </w:tabs>
        <w:ind w:left="1920" w:hanging="480"/>
      </w:pPr>
      <w:rPr>
        <w:rFonts w:ascii="Wingdings" w:hAnsi="Wingdings" w:cs="Wingdings" w:hint="default"/>
      </w:rPr>
    </w:lvl>
    <w:lvl w:ilvl="4" w:tplc="04090003">
      <w:start w:val="1"/>
      <w:numFmt w:val="bullet"/>
      <w:lvlText w:val="轩"/>
      <w:lvlJc w:val="left"/>
      <w:pPr>
        <w:tabs>
          <w:tab w:val="num" w:pos="2400"/>
        </w:tabs>
        <w:ind w:left="2400" w:hanging="480"/>
      </w:pPr>
      <w:rPr>
        <w:rFonts w:ascii="Wingdings" w:hAnsi="Wingdings" w:cs="Wingdings" w:hint="default"/>
      </w:rPr>
    </w:lvl>
    <w:lvl w:ilvl="5" w:tplc="04090005">
      <w:start w:val="1"/>
      <w:numFmt w:val="bullet"/>
      <w:lvlText w:val="阵"/>
      <w:lvlJc w:val="left"/>
      <w:pPr>
        <w:tabs>
          <w:tab w:val="num" w:pos="2880"/>
        </w:tabs>
        <w:ind w:left="2880" w:hanging="480"/>
      </w:pPr>
      <w:rPr>
        <w:rFonts w:ascii="Wingdings" w:hAnsi="Wingdings" w:cs="Wingdings" w:hint="default"/>
      </w:rPr>
    </w:lvl>
    <w:lvl w:ilvl="6" w:tplc="04090001">
      <w:start w:val="1"/>
      <w:numFmt w:val="bullet"/>
      <w:lvlText w:val="财"/>
      <w:lvlJc w:val="left"/>
      <w:pPr>
        <w:tabs>
          <w:tab w:val="num" w:pos="3360"/>
        </w:tabs>
        <w:ind w:left="3360" w:hanging="480"/>
      </w:pPr>
      <w:rPr>
        <w:rFonts w:ascii="Wingdings" w:hAnsi="Wingdings" w:cs="Wingdings" w:hint="default"/>
      </w:rPr>
    </w:lvl>
    <w:lvl w:ilvl="7" w:tplc="04090003">
      <w:start w:val="1"/>
      <w:numFmt w:val="bullet"/>
      <w:lvlText w:val="轩"/>
      <w:lvlJc w:val="left"/>
      <w:pPr>
        <w:tabs>
          <w:tab w:val="num" w:pos="3840"/>
        </w:tabs>
        <w:ind w:left="3840" w:hanging="480"/>
      </w:pPr>
      <w:rPr>
        <w:rFonts w:ascii="Wingdings" w:hAnsi="Wingdings" w:cs="Wingdings" w:hint="default"/>
      </w:rPr>
    </w:lvl>
    <w:lvl w:ilvl="8" w:tplc="04090005">
      <w:start w:val="1"/>
      <w:numFmt w:val="bullet"/>
      <w:lvlText w:val="阵"/>
      <w:lvlJc w:val="left"/>
      <w:pPr>
        <w:tabs>
          <w:tab w:val="num" w:pos="4320"/>
        </w:tabs>
        <w:ind w:left="4320" w:hanging="480"/>
      </w:pPr>
      <w:rPr>
        <w:rFonts w:ascii="Wingdings" w:hAnsi="Wingdings" w:cs="Wingdings" w:hint="default"/>
      </w:rPr>
    </w:lvl>
  </w:abstractNum>
  <w:num w:numId="1" w16cid:durableId="1657564077">
    <w:abstractNumId w:val="3"/>
  </w:num>
  <w:num w:numId="2" w16cid:durableId="899823031">
    <w:abstractNumId w:val="4"/>
  </w:num>
  <w:num w:numId="3" w16cid:durableId="1250654682">
    <w:abstractNumId w:val="5"/>
  </w:num>
  <w:num w:numId="4" w16cid:durableId="327832717">
    <w:abstractNumId w:val="7"/>
  </w:num>
  <w:num w:numId="5" w16cid:durableId="1771125180">
    <w:abstractNumId w:val="6"/>
  </w:num>
  <w:num w:numId="6" w16cid:durableId="448551054">
    <w:abstractNumId w:val="0"/>
  </w:num>
  <w:num w:numId="7" w16cid:durableId="983657898">
    <w:abstractNumId w:val="2"/>
  </w:num>
  <w:num w:numId="8" w16cid:durableId="161705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49B"/>
    <w:rsid w:val="000459E1"/>
    <w:rsid w:val="00081F34"/>
    <w:rsid w:val="000C6F93"/>
    <w:rsid w:val="000D11EC"/>
    <w:rsid w:val="00116963"/>
    <w:rsid w:val="001815C4"/>
    <w:rsid w:val="001C0035"/>
    <w:rsid w:val="0026012C"/>
    <w:rsid w:val="00277261"/>
    <w:rsid w:val="002940CB"/>
    <w:rsid w:val="002E1A38"/>
    <w:rsid w:val="003072EE"/>
    <w:rsid w:val="0034069B"/>
    <w:rsid w:val="00341060"/>
    <w:rsid w:val="00355839"/>
    <w:rsid w:val="00371408"/>
    <w:rsid w:val="0037529D"/>
    <w:rsid w:val="00397632"/>
    <w:rsid w:val="003A6201"/>
    <w:rsid w:val="003F2197"/>
    <w:rsid w:val="003F5D27"/>
    <w:rsid w:val="0040170B"/>
    <w:rsid w:val="004908E5"/>
    <w:rsid w:val="004A5187"/>
    <w:rsid w:val="004F3763"/>
    <w:rsid w:val="004F5645"/>
    <w:rsid w:val="00506FC3"/>
    <w:rsid w:val="00517FD5"/>
    <w:rsid w:val="0055527B"/>
    <w:rsid w:val="005607C0"/>
    <w:rsid w:val="00572A01"/>
    <w:rsid w:val="005B7074"/>
    <w:rsid w:val="00616D49"/>
    <w:rsid w:val="0068694E"/>
    <w:rsid w:val="006A4A02"/>
    <w:rsid w:val="006B4C82"/>
    <w:rsid w:val="006D4105"/>
    <w:rsid w:val="006E7229"/>
    <w:rsid w:val="00700785"/>
    <w:rsid w:val="00723FA9"/>
    <w:rsid w:val="00772B0E"/>
    <w:rsid w:val="00783DC3"/>
    <w:rsid w:val="007C60F4"/>
    <w:rsid w:val="007D74A6"/>
    <w:rsid w:val="007F3BC2"/>
    <w:rsid w:val="008A3A9D"/>
    <w:rsid w:val="008C4303"/>
    <w:rsid w:val="008C5DD7"/>
    <w:rsid w:val="00901D2E"/>
    <w:rsid w:val="0093560C"/>
    <w:rsid w:val="00956A0A"/>
    <w:rsid w:val="00960516"/>
    <w:rsid w:val="00980797"/>
    <w:rsid w:val="009951CB"/>
    <w:rsid w:val="009A0928"/>
    <w:rsid w:val="009A4861"/>
    <w:rsid w:val="009B4AD8"/>
    <w:rsid w:val="009D0762"/>
    <w:rsid w:val="009D63FD"/>
    <w:rsid w:val="009F1677"/>
    <w:rsid w:val="00A46E83"/>
    <w:rsid w:val="00A81E39"/>
    <w:rsid w:val="00AB5AA1"/>
    <w:rsid w:val="00B35842"/>
    <w:rsid w:val="00B6305A"/>
    <w:rsid w:val="00B7146B"/>
    <w:rsid w:val="00B769BC"/>
    <w:rsid w:val="00B91429"/>
    <w:rsid w:val="00B9644D"/>
    <w:rsid w:val="00C12B6B"/>
    <w:rsid w:val="00C61A88"/>
    <w:rsid w:val="00CC5737"/>
    <w:rsid w:val="00CD54A4"/>
    <w:rsid w:val="00D00673"/>
    <w:rsid w:val="00D323B2"/>
    <w:rsid w:val="00D37F8F"/>
    <w:rsid w:val="00D435B0"/>
    <w:rsid w:val="00D845DF"/>
    <w:rsid w:val="00D9694A"/>
    <w:rsid w:val="00DC0216"/>
    <w:rsid w:val="00DD5A0D"/>
    <w:rsid w:val="00E3549B"/>
    <w:rsid w:val="00E454A7"/>
    <w:rsid w:val="00E605E8"/>
    <w:rsid w:val="00E65780"/>
    <w:rsid w:val="00E72DFD"/>
    <w:rsid w:val="00E731D6"/>
    <w:rsid w:val="00E752E6"/>
    <w:rsid w:val="00EE7243"/>
    <w:rsid w:val="00F26949"/>
    <w:rsid w:val="00F33055"/>
    <w:rsid w:val="00F40588"/>
    <w:rsid w:val="00F47478"/>
    <w:rsid w:val="00F842A8"/>
    <w:rsid w:val="00FB506F"/>
    <w:rsid w:val="00FB713A"/>
    <w:rsid w:val="00FC0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701"/>
  <w15:docId w15:val="{A5A495F6-8795-4150-B220-A0F203F6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27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27B"/>
    <w:pPr>
      <w:tabs>
        <w:tab w:val="center" w:pos="4153"/>
        <w:tab w:val="right" w:pos="8306"/>
      </w:tabs>
      <w:snapToGrid w:val="0"/>
    </w:pPr>
    <w:rPr>
      <w:sz w:val="20"/>
    </w:rPr>
  </w:style>
  <w:style w:type="character" w:customStyle="1" w:styleId="a4">
    <w:name w:val="頁首 字元"/>
    <w:basedOn w:val="a0"/>
    <w:link w:val="a3"/>
    <w:uiPriority w:val="99"/>
    <w:rsid w:val="0055527B"/>
    <w:rPr>
      <w:sz w:val="20"/>
      <w:szCs w:val="20"/>
    </w:rPr>
  </w:style>
  <w:style w:type="paragraph" w:styleId="a5">
    <w:name w:val="footer"/>
    <w:basedOn w:val="a"/>
    <w:link w:val="a6"/>
    <w:uiPriority w:val="99"/>
    <w:unhideWhenUsed/>
    <w:rsid w:val="0055527B"/>
    <w:pPr>
      <w:tabs>
        <w:tab w:val="center" w:pos="4153"/>
        <w:tab w:val="right" w:pos="8306"/>
      </w:tabs>
      <w:snapToGrid w:val="0"/>
    </w:pPr>
    <w:rPr>
      <w:sz w:val="20"/>
    </w:rPr>
  </w:style>
  <w:style w:type="character" w:customStyle="1" w:styleId="a6">
    <w:name w:val="頁尾 字元"/>
    <w:basedOn w:val="a0"/>
    <w:link w:val="a5"/>
    <w:uiPriority w:val="99"/>
    <w:rsid w:val="0055527B"/>
    <w:rPr>
      <w:sz w:val="20"/>
      <w:szCs w:val="20"/>
    </w:rPr>
  </w:style>
  <w:style w:type="character" w:styleId="a7">
    <w:name w:val="Hyperlink"/>
    <w:unhideWhenUsed/>
    <w:rsid w:val="0055527B"/>
    <w:rPr>
      <w:color w:val="0000FF"/>
      <w:u w:val="single"/>
    </w:rPr>
  </w:style>
  <w:style w:type="character" w:customStyle="1" w:styleId="gd">
    <w:name w:val="gd"/>
    <w:rsid w:val="0055527B"/>
  </w:style>
  <w:style w:type="character" w:customStyle="1" w:styleId="a8">
    <w:name w:val="無"/>
    <w:rsid w:val="0055527B"/>
  </w:style>
  <w:style w:type="paragraph" w:styleId="Web">
    <w:name w:val="Normal (Web)"/>
    <w:basedOn w:val="a"/>
    <w:uiPriority w:val="99"/>
    <w:unhideWhenUsed/>
    <w:rsid w:val="0055527B"/>
    <w:pPr>
      <w:widowControl/>
      <w:spacing w:before="100" w:beforeAutospacing="1" w:after="100" w:afterAutospacing="1"/>
    </w:pPr>
    <w:rPr>
      <w:rFonts w:ascii="新細明體" w:hAnsi="新細明體" w:cs="新細明體"/>
      <w:kern w:val="0"/>
      <w:szCs w:val="24"/>
    </w:rPr>
  </w:style>
  <w:style w:type="paragraph" w:styleId="a9">
    <w:name w:val="Revision"/>
    <w:hidden/>
    <w:uiPriority w:val="99"/>
    <w:semiHidden/>
    <w:rsid w:val="00F40588"/>
    <w:rPr>
      <w:rFonts w:ascii="Times New Roman" w:eastAsia="新細明體" w:hAnsi="Times New Roman" w:cs="Times New Roman"/>
      <w:szCs w:val="20"/>
    </w:rPr>
  </w:style>
  <w:style w:type="paragraph" w:styleId="aa">
    <w:name w:val="List Paragraph"/>
    <w:basedOn w:val="a"/>
    <w:uiPriority w:val="34"/>
    <w:qFormat/>
    <w:rsid w:val="00517F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8112">
      <w:bodyDiv w:val="1"/>
      <w:marLeft w:val="0"/>
      <w:marRight w:val="0"/>
      <w:marTop w:val="0"/>
      <w:marBottom w:val="0"/>
      <w:divBdr>
        <w:top w:val="none" w:sz="0" w:space="0" w:color="auto"/>
        <w:left w:val="none" w:sz="0" w:space="0" w:color="auto"/>
        <w:bottom w:val="none" w:sz="0" w:space="0" w:color="auto"/>
        <w:right w:val="none" w:sz="0" w:space="0" w:color="auto"/>
      </w:divBdr>
      <w:divsChild>
        <w:div w:id="1932426409">
          <w:marLeft w:val="0"/>
          <w:marRight w:val="0"/>
          <w:marTop w:val="0"/>
          <w:marBottom w:val="0"/>
          <w:divBdr>
            <w:top w:val="none" w:sz="0" w:space="0" w:color="auto"/>
            <w:left w:val="none" w:sz="0" w:space="0" w:color="auto"/>
            <w:bottom w:val="none" w:sz="0" w:space="0" w:color="auto"/>
            <w:right w:val="none" w:sz="0" w:space="0" w:color="auto"/>
          </w:divBdr>
        </w:div>
        <w:div w:id="1679892876">
          <w:marLeft w:val="0"/>
          <w:marRight w:val="0"/>
          <w:marTop w:val="0"/>
          <w:marBottom w:val="0"/>
          <w:divBdr>
            <w:top w:val="none" w:sz="0" w:space="0" w:color="auto"/>
            <w:left w:val="none" w:sz="0" w:space="0" w:color="auto"/>
            <w:bottom w:val="none" w:sz="0" w:space="0" w:color="auto"/>
            <w:right w:val="none" w:sz="0" w:space="0" w:color="auto"/>
          </w:divBdr>
          <w:divsChild>
            <w:div w:id="1738281017">
              <w:marLeft w:val="-180"/>
              <w:marRight w:val="-180"/>
              <w:marTop w:val="0"/>
              <w:marBottom w:val="0"/>
              <w:divBdr>
                <w:top w:val="none" w:sz="0" w:space="0" w:color="auto"/>
                <w:left w:val="none" w:sz="0" w:space="0" w:color="auto"/>
                <w:bottom w:val="none" w:sz="0" w:space="0" w:color="auto"/>
                <w:right w:val="none" w:sz="0" w:space="0" w:color="auto"/>
              </w:divBdr>
              <w:divsChild>
                <w:div w:id="196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31663">
      <w:bodyDiv w:val="1"/>
      <w:marLeft w:val="0"/>
      <w:marRight w:val="0"/>
      <w:marTop w:val="0"/>
      <w:marBottom w:val="0"/>
      <w:divBdr>
        <w:top w:val="none" w:sz="0" w:space="0" w:color="auto"/>
        <w:left w:val="none" w:sz="0" w:space="0" w:color="auto"/>
        <w:bottom w:val="none" w:sz="0" w:space="0" w:color="auto"/>
        <w:right w:val="none" w:sz="0" w:space="0" w:color="auto"/>
      </w:divBdr>
    </w:div>
    <w:div w:id="12785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gbimonthly.com/header_img/GBI-logo2.png" TargetMode="External"/><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Words>
  <Characters>1545</Characters>
  <Application>Microsoft Office Word</Application>
  <DocSecurity>0</DocSecurity>
  <Lines>12</Lines>
  <Paragraphs>3</Paragraphs>
  <ScaleCrop>false</ScaleCrop>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帳戶</dc:creator>
  <cp:lastModifiedBy>MU Emma Lin</cp:lastModifiedBy>
  <cp:revision>3</cp:revision>
  <dcterms:created xsi:type="dcterms:W3CDTF">2023-05-22T08:33:00Z</dcterms:created>
  <dcterms:modified xsi:type="dcterms:W3CDTF">2023-05-22T08:36:00Z</dcterms:modified>
</cp:coreProperties>
</file>